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D1" w:rsidRDefault="00092FD1" w:rsidP="00092FD1">
      <w:pPr>
        <w:jc w:val="right"/>
      </w:pPr>
      <w:r>
        <w:rPr>
          <w:rFonts w:hint="eastAsia"/>
        </w:rPr>
        <w:t xml:space="preserve">　　年　　月　　日</w:t>
      </w:r>
    </w:p>
    <w:p w:rsidR="00092FD1" w:rsidRDefault="00092FD1" w:rsidP="00092FD1">
      <w:pPr>
        <w:jc w:val="right"/>
      </w:pPr>
    </w:p>
    <w:p w:rsidR="00092FD1" w:rsidRDefault="00092FD1">
      <w:r>
        <w:rPr>
          <w:rFonts w:hint="eastAsia"/>
        </w:rPr>
        <w:t xml:space="preserve">田村市教育委員会教育長　</w:t>
      </w:r>
      <w:r w:rsidR="00CF54FB">
        <w:rPr>
          <w:rFonts w:hint="eastAsia"/>
        </w:rPr>
        <w:t>様</w:t>
      </w:r>
    </w:p>
    <w:p w:rsidR="00092FD1" w:rsidRDefault="00092FD1" w:rsidP="00092FD1">
      <w:pPr>
        <w:spacing w:line="360" w:lineRule="auto"/>
        <w:ind w:firstLineChars="1952" w:firstLine="4099"/>
      </w:pPr>
      <w:r>
        <w:rPr>
          <w:rFonts w:hint="eastAsia"/>
        </w:rPr>
        <w:t>住　　所</w:t>
      </w:r>
    </w:p>
    <w:p w:rsidR="00092FD1" w:rsidRDefault="00092FD1" w:rsidP="00092FD1">
      <w:pPr>
        <w:spacing w:line="360" w:lineRule="auto"/>
        <w:ind w:firstLineChars="1552" w:firstLine="3259"/>
      </w:pPr>
      <w:r>
        <w:rPr>
          <w:rFonts w:hint="eastAsia"/>
        </w:rPr>
        <w:t>申請者　氏　　名</w:t>
      </w:r>
    </w:p>
    <w:p w:rsidR="00092FD1" w:rsidRDefault="00092FD1" w:rsidP="00092FD1">
      <w:pPr>
        <w:spacing w:line="360" w:lineRule="auto"/>
        <w:ind w:firstLineChars="1952" w:firstLine="4099"/>
      </w:pPr>
      <w:r>
        <w:rPr>
          <w:rFonts w:hint="eastAsia"/>
        </w:rPr>
        <w:t>電話番号</w:t>
      </w:r>
    </w:p>
    <w:p w:rsidR="00092FD1" w:rsidRDefault="00092FD1"/>
    <w:p w:rsidR="00E60B24" w:rsidRDefault="00092FD1" w:rsidP="00092FD1">
      <w:pPr>
        <w:jc w:val="center"/>
      </w:pPr>
      <w:r w:rsidRPr="00092FD1">
        <w:rPr>
          <w:rFonts w:hint="eastAsia"/>
        </w:rPr>
        <w:t>埋蔵文化財包蔵地の有無について（照会）</w:t>
      </w:r>
    </w:p>
    <w:p w:rsidR="00092FD1" w:rsidRDefault="00092FD1"/>
    <w:p w:rsidR="00092FD1" w:rsidRDefault="00092FD1" w:rsidP="00CF54FB">
      <w:pPr>
        <w:ind w:firstLineChars="100" w:firstLine="210"/>
        <w:rPr>
          <w:sz w:val="24"/>
          <w:szCs w:val="24"/>
        </w:rPr>
      </w:pPr>
      <w:r w:rsidRPr="00092FD1">
        <w:rPr>
          <w:rFonts w:hint="eastAsia"/>
        </w:rPr>
        <w:t>下記により、開発行為等を予定しているため、該当地区における埋蔵文化財包蔵地の有無につい</w:t>
      </w:r>
      <w:r w:rsidRPr="00092FD1">
        <w:rPr>
          <w:rFonts w:hint="eastAsia"/>
          <w:sz w:val="24"/>
          <w:szCs w:val="24"/>
        </w:rPr>
        <w:t>て、照会します。</w:t>
      </w:r>
    </w:p>
    <w:p w:rsidR="00092FD1" w:rsidRDefault="00092FD1" w:rsidP="00092FD1">
      <w:pPr>
        <w:pStyle w:val="a3"/>
      </w:pPr>
      <w:r>
        <w:rPr>
          <w:rFonts w:hint="eastAsia"/>
        </w:rPr>
        <w:t>記</w:t>
      </w:r>
    </w:p>
    <w:tbl>
      <w:tblPr>
        <w:tblStyle w:val="a7"/>
        <w:tblW w:w="0" w:type="auto"/>
        <w:tblLook w:val="04A0" w:firstRow="1" w:lastRow="0" w:firstColumn="1" w:lastColumn="0" w:noHBand="0" w:noVBand="1"/>
      </w:tblPr>
      <w:tblGrid>
        <w:gridCol w:w="1696"/>
        <w:gridCol w:w="7655"/>
      </w:tblGrid>
      <w:tr w:rsidR="00092FD1" w:rsidTr="004A0740">
        <w:tc>
          <w:tcPr>
            <w:tcW w:w="1696" w:type="dxa"/>
            <w:vAlign w:val="center"/>
          </w:tcPr>
          <w:p w:rsidR="00092FD1" w:rsidRDefault="004A0740" w:rsidP="004A0740">
            <w:pPr>
              <w:jc w:val="distribute"/>
            </w:pPr>
            <w:r>
              <w:rPr>
                <w:rFonts w:hint="eastAsia"/>
              </w:rPr>
              <w:t>該当地番</w:t>
            </w:r>
          </w:p>
        </w:tc>
        <w:tc>
          <w:tcPr>
            <w:tcW w:w="7655" w:type="dxa"/>
          </w:tcPr>
          <w:p w:rsidR="00092FD1" w:rsidRDefault="00092FD1" w:rsidP="004A0740"/>
          <w:p w:rsidR="004A0740" w:rsidRDefault="004A0740" w:rsidP="004A0740"/>
          <w:p w:rsidR="004A0740" w:rsidRDefault="004A0740" w:rsidP="004A0740"/>
          <w:p w:rsidR="004A0740" w:rsidRDefault="004A0740" w:rsidP="004A0740"/>
          <w:p w:rsidR="004A0740" w:rsidRDefault="004A0740" w:rsidP="004A0740"/>
        </w:tc>
      </w:tr>
      <w:tr w:rsidR="00092FD1" w:rsidTr="004A0740">
        <w:tc>
          <w:tcPr>
            <w:tcW w:w="1696" w:type="dxa"/>
            <w:vAlign w:val="center"/>
          </w:tcPr>
          <w:p w:rsidR="00092FD1" w:rsidRDefault="00092FD1" w:rsidP="004A0740">
            <w:pPr>
              <w:jc w:val="distribute"/>
              <w:rPr>
                <w:rFonts w:ascii="ＭＳ 明朝" w:hAnsi="ＭＳ 明朝"/>
                <w:sz w:val="24"/>
              </w:rPr>
            </w:pPr>
            <w:r>
              <w:rPr>
                <w:rFonts w:ascii="ＭＳ 明朝" w:hAnsi="ＭＳ 明朝" w:hint="eastAsia"/>
                <w:sz w:val="24"/>
              </w:rPr>
              <w:t>工事の目的</w:t>
            </w:r>
          </w:p>
          <w:p w:rsidR="004A0740" w:rsidRPr="004A0740" w:rsidRDefault="004A0740" w:rsidP="004A0740">
            <w:pPr>
              <w:jc w:val="distribute"/>
              <w:rPr>
                <w:sz w:val="20"/>
                <w:szCs w:val="20"/>
              </w:rPr>
            </w:pPr>
            <w:r w:rsidRPr="004A0740">
              <w:rPr>
                <w:rFonts w:ascii="ＭＳ 明朝" w:hAnsi="ＭＳ 明朝" w:hint="eastAsia"/>
                <w:sz w:val="20"/>
                <w:szCs w:val="20"/>
              </w:rPr>
              <w:t>（○で囲む）</w:t>
            </w:r>
          </w:p>
        </w:tc>
        <w:tc>
          <w:tcPr>
            <w:tcW w:w="7655" w:type="dxa"/>
          </w:tcPr>
          <w:p w:rsidR="004A0740" w:rsidRDefault="00092FD1" w:rsidP="004A0740">
            <w:pPr>
              <w:spacing w:line="360" w:lineRule="auto"/>
              <w:rPr>
                <w:rFonts w:ascii="ＭＳ 明朝" w:hAnsi="ＭＳ 明朝"/>
                <w:sz w:val="22"/>
              </w:rPr>
            </w:pPr>
            <w:r>
              <w:rPr>
                <w:rFonts w:ascii="ＭＳ 明朝" w:hAnsi="ＭＳ 明朝" w:hint="eastAsia"/>
                <w:sz w:val="22"/>
              </w:rPr>
              <w:t>道</w:t>
            </w:r>
            <w:r w:rsidR="00A93511">
              <w:rPr>
                <w:rFonts w:ascii="ＭＳ 明朝" w:hAnsi="ＭＳ 明朝" w:hint="eastAsia"/>
                <w:sz w:val="22"/>
              </w:rPr>
              <w:t xml:space="preserve">　</w:t>
            </w:r>
            <w:r>
              <w:rPr>
                <w:rFonts w:ascii="ＭＳ 明朝" w:hAnsi="ＭＳ 明朝" w:hint="eastAsia"/>
                <w:sz w:val="22"/>
              </w:rPr>
              <w:t xml:space="preserve">路　</w:t>
            </w:r>
            <w:r w:rsidR="00A93511">
              <w:rPr>
                <w:rFonts w:ascii="ＭＳ 明朝" w:hAnsi="ＭＳ 明朝" w:hint="eastAsia"/>
                <w:sz w:val="22"/>
              </w:rPr>
              <w:t xml:space="preserve">　</w:t>
            </w:r>
            <w:r>
              <w:rPr>
                <w:rFonts w:ascii="ＭＳ 明朝" w:hAnsi="ＭＳ 明朝" w:hint="eastAsia"/>
                <w:sz w:val="22"/>
              </w:rPr>
              <w:t>鉄</w:t>
            </w:r>
            <w:r w:rsidR="00A93511">
              <w:rPr>
                <w:rFonts w:ascii="ＭＳ 明朝" w:hAnsi="ＭＳ 明朝" w:hint="eastAsia"/>
                <w:sz w:val="22"/>
              </w:rPr>
              <w:t xml:space="preserve">　</w:t>
            </w:r>
            <w:r>
              <w:rPr>
                <w:rFonts w:ascii="ＭＳ 明朝" w:hAnsi="ＭＳ 明朝" w:hint="eastAsia"/>
                <w:sz w:val="22"/>
              </w:rPr>
              <w:t xml:space="preserve">道　</w:t>
            </w:r>
            <w:r w:rsidR="00A93511">
              <w:rPr>
                <w:rFonts w:ascii="ＭＳ 明朝" w:hAnsi="ＭＳ 明朝" w:hint="eastAsia"/>
                <w:sz w:val="22"/>
              </w:rPr>
              <w:t xml:space="preserve">　</w:t>
            </w:r>
            <w:r>
              <w:rPr>
                <w:rFonts w:ascii="ＭＳ 明朝" w:hAnsi="ＭＳ 明朝" w:hint="eastAsia"/>
                <w:sz w:val="22"/>
              </w:rPr>
              <w:t>空</w:t>
            </w:r>
            <w:r w:rsidR="00A93511">
              <w:rPr>
                <w:rFonts w:ascii="ＭＳ 明朝" w:hAnsi="ＭＳ 明朝" w:hint="eastAsia"/>
                <w:sz w:val="22"/>
              </w:rPr>
              <w:t xml:space="preserve">　</w:t>
            </w:r>
            <w:r>
              <w:rPr>
                <w:rFonts w:ascii="ＭＳ 明朝" w:hAnsi="ＭＳ 明朝" w:hint="eastAsia"/>
                <w:sz w:val="22"/>
              </w:rPr>
              <w:t>港</w:t>
            </w:r>
            <w:r w:rsidR="00A93511">
              <w:rPr>
                <w:rFonts w:ascii="ＭＳ 明朝" w:hAnsi="ＭＳ 明朝" w:hint="eastAsia"/>
                <w:sz w:val="22"/>
              </w:rPr>
              <w:t xml:space="preserve">　</w:t>
            </w:r>
            <w:r>
              <w:rPr>
                <w:rFonts w:ascii="ＭＳ 明朝" w:hAnsi="ＭＳ 明朝" w:hint="eastAsia"/>
                <w:sz w:val="22"/>
              </w:rPr>
              <w:t xml:space="preserve">　河</w:t>
            </w:r>
            <w:r w:rsidR="00A93511">
              <w:rPr>
                <w:rFonts w:ascii="ＭＳ 明朝" w:hAnsi="ＭＳ 明朝" w:hint="eastAsia"/>
                <w:sz w:val="22"/>
              </w:rPr>
              <w:t xml:space="preserve">　</w:t>
            </w:r>
            <w:r>
              <w:rPr>
                <w:rFonts w:ascii="ＭＳ 明朝" w:hAnsi="ＭＳ 明朝" w:hint="eastAsia"/>
                <w:sz w:val="22"/>
              </w:rPr>
              <w:t xml:space="preserve">川　</w:t>
            </w:r>
            <w:r w:rsidR="00A93511">
              <w:rPr>
                <w:rFonts w:ascii="ＭＳ 明朝" w:hAnsi="ＭＳ 明朝" w:hint="eastAsia"/>
                <w:sz w:val="22"/>
              </w:rPr>
              <w:t xml:space="preserve">　</w:t>
            </w:r>
            <w:r>
              <w:rPr>
                <w:rFonts w:ascii="ＭＳ 明朝" w:hAnsi="ＭＳ 明朝" w:hint="eastAsia"/>
                <w:sz w:val="22"/>
              </w:rPr>
              <w:t>港</w:t>
            </w:r>
            <w:r w:rsidR="00A93511">
              <w:rPr>
                <w:rFonts w:ascii="ＭＳ 明朝" w:hAnsi="ＭＳ 明朝" w:hint="eastAsia"/>
                <w:sz w:val="22"/>
              </w:rPr>
              <w:t xml:space="preserve">　</w:t>
            </w:r>
            <w:r>
              <w:rPr>
                <w:rFonts w:ascii="ＭＳ 明朝" w:hAnsi="ＭＳ 明朝" w:hint="eastAsia"/>
                <w:sz w:val="22"/>
              </w:rPr>
              <w:t xml:space="preserve">湾　</w:t>
            </w:r>
            <w:r w:rsidR="00A93511">
              <w:rPr>
                <w:rFonts w:ascii="ＭＳ 明朝" w:hAnsi="ＭＳ 明朝" w:hint="eastAsia"/>
                <w:sz w:val="22"/>
              </w:rPr>
              <w:t xml:space="preserve">　</w:t>
            </w:r>
            <w:r>
              <w:rPr>
                <w:rFonts w:ascii="ＭＳ 明朝" w:hAnsi="ＭＳ 明朝" w:hint="eastAsia"/>
                <w:sz w:val="22"/>
              </w:rPr>
              <w:t>ダ</w:t>
            </w:r>
            <w:r w:rsidR="00A93511">
              <w:rPr>
                <w:rFonts w:ascii="ＭＳ 明朝" w:hAnsi="ＭＳ 明朝" w:hint="eastAsia"/>
                <w:sz w:val="22"/>
              </w:rPr>
              <w:t xml:space="preserve">　</w:t>
            </w:r>
            <w:r>
              <w:rPr>
                <w:rFonts w:ascii="ＭＳ 明朝" w:hAnsi="ＭＳ 明朝" w:hint="eastAsia"/>
                <w:sz w:val="22"/>
              </w:rPr>
              <w:t>ム</w:t>
            </w:r>
            <w:r w:rsidR="004A0740">
              <w:rPr>
                <w:rFonts w:ascii="ＭＳ 明朝" w:hAnsi="ＭＳ 明朝" w:hint="eastAsia"/>
                <w:sz w:val="22"/>
              </w:rPr>
              <w:t xml:space="preserve">　　</w:t>
            </w:r>
            <w:r>
              <w:rPr>
                <w:rFonts w:ascii="ＭＳ 明朝" w:hAnsi="ＭＳ 明朝" w:hint="eastAsia"/>
                <w:sz w:val="22"/>
              </w:rPr>
              <w:t>学</w:t>
            </w:r>
            <w:r w:rsidR="00A93511">
              <w:rPr>
                <w:rFonts w:ascii="ＭＳ 明朝" w:hAnsi="ＭＳ 明朝" w:hint="eastAsia"/>
                <w:sz w:val="22"/>
              </w:rPr>
              <w:t xml:space="preserve">　</w:t>
            </w:r>
            <w:r>
              <w:rPr>
                <w:rFonts w:ascii="ＭＳ 明朝" w:hAnsi="ＭＳ 明朝" w:hint="eastAsia"/>
                <w:sz w:val="22"/>
              </w:rPr>
              <w:t>校</w:t>
            </w:r>
          </w:p>
          <w:p w:rsidR="00A93511" w:rsidRDefault="00092FD1" w:rsidP="004A0740">
            <w:pPr>
              <w:spacing w:line="360" w:lineRule="auto"/>
              <w:rPr>
                <w:rFonts w:ascii="ＭＳ 明朝" w:hAnsi="ＭＳ 明朝"/>
                <w:sz w:val="22"/>
              </w:rPr>
            </w:pPr>
            <w:r>
              <w:rPr>
                <w:rFonts w:ascii="ＭＳ 明朝" w:hAnsi="ＭＳ 明朝" w:hint="eastAsia"/>
                <w:sz w:val="22"/>
              </w:rPr>
              <w:t>宅地造成</w:t>
            </w:r>
            <w:r w:rsidR="00A93511">
              <w:rPr>
                <w:rFonts w:ascii="ＭＳ 明朝" w:hAnsi="ＭＳ 明朝" w:hint="eastAsia"/>
                <w:sz w:val="22"/>
              </w:rPr>
              <w:t xml:space="preserve">　　</w:t>
            </w:r>
            <w:r>
              <w:rPr>
                <w:rFonts w:ascii="ＭＳ 明朝" w:hAnsi="ＭＳ 明朝" w:hint="eastAsia"/>
                <w:sz w:val="22"/>
              </w:rPr>
              <w:t>個人住宅</w:t>
            </w:r>
            <w:r w:rsidR="00A93511">
              <w:rPr>
                <w:rFonts w:ascii="ＭＳ 明朝" w:hAnsi="ＭＳ 明朝" w:hint="eastAsia"/>
                <w:sz w:val="22"/>
              </w:rPr>
              <w:t xml:space="preserve">　　</w:t>
            </w:r>
            <w:r>
              <w:rPr>
                <w:rFonts w:ascii="ＭＳ 明朝" w:hAnsi="ＭＳ 明朝" w:hint="eastAsia"/>
                <w:sz w:val="22"/>
              </w:rPr>
              <w:t>分譲住宅</w:t>
            </w:r>
            <w:r w:rsidR="00A93511">
              <w:rPr>
                <w:rFonts w:ascii="ＭＳ 明朝" w:hAnsi="ＭＳ 明朝" w:hint="eastAsia"/>
                <w:sz w:val="22"/>
              </w:rPr>
              <w:t xml:space="preserve">　　</w:t>
            </w:r>
            <w:r>
              <w:rPr>
                <w:rFonts w:ascii="ＭＳ 明朝" w:hAnsi="ＭＳ 明朝" w:hint="eastAsia"/>
                <w:sz w:val="22"/>
              </w:rPr>
              <w:t>共同住宅</w:t>
            </w:r>
            <w:r w:rsidR="00A93511">
              <w:rPr>
                <w:rFonts w:ascii="ＭＳ 明朝" w:hAnsi="ＭＳ 明朝" w:hint="eastAsia"/>
                <w:sz w:val="22"/>
              </w:rPr>
              <w:t xml:space="preserve">　　</w:t>
            </w:r>
            <w:r>
              <w:rPr>
                <w:rFonts w:ascii="ＭＳ 明朝" w:hAnsi="ＭＳ 明朝" w:hint="eastAsia"/>
                <w:sz w:val="22"/>
              </w:rPr>
              <w:t>兼用住宅</w:t>
            </w:r>
            <w:r w:rsidR="004A0740">
              <w:rPr>
                <w:rFonts w:ascii="ＭＳ 明朝" w:hAnsi="ＭＳ 明朝" w:hint="eastAsia"/>
                <w:sz w:val="22"/>
              </w:rPr>
              <w:t xml:space="preserve">　　</w:t>
            </w:r>
          </w:p>
          <w:p w:rsidR="00092FD1" w:rsidRDefault="00092FD1" w:rsidP="004A0740">
            <w:pPr>
              <w:spacing w:line="360" w:lineRule="auto"/>
              <w:rPr>
                <w:rFonts w:ascii="ＭＳ 明朝" w:hAnsi="ＭＳ 明朝"/>
                <w:sz w:val="22"/>
              </w:rPr>
            </w:pPr>
            <w:r>
              <w:rPr>
                <w:rFonts w:ascii="ＭＳ 明朝" w:hAnsi="ＭＳ 明朝" w:hint="eastAsia"/>
                <w:sz w:val="22"/>
              </w:rPr>
              <w:t xml:space="preserve">その他住宅　</w:t>
            </w:r>
            <w:r w:rsidR="004A0740">
              <w:rPr>
                <w:rFonts w:ascii="ＭＳ 明朝" w:hAnsi="ＭＳ 明朝" w:hint="eastAsia"/>
                <w:sz w:val="22"/>
              </w:rPr>
              <w:t xml:space="preserve">　</w:t>
            </w:r>
            <w:r>
              <w:rPr>
                <w:rFonts w:ascii="ＭＳ 明朝" w:hAnsi="ＭＳ 明朝" w:hint="eastAsia"/>
                <w:sz w:val="22"/>
              </w:rPr>
              <w:t>工</w:t>
            </w:r>
            <w:r w:rsidR="00A93511">
              <w:rPr>
                <w:rFonts w:ascii="ＭＳ 明朝" w:hAnsi="ＭＳ 明朝" w:hint="eastAsia"/>
                <w:sz w:val="22"/>
              </w:rPr>
              <w:t xml:space="preserve">　</w:t>
            </w:r>
            <w:r>
              <w:rPr>
                <w:rFonts w:ascii="ＭＳ 明朝" w:hAnsi="ＭＳ 明朝" w:hint="eastAsia"/>
                <w:sz w:val="22"/>
              </w:rPr>
              <w:t xml:space="preserve">場　</w:t>
            </w:r>
            <w:r w:rsidR="00A93511">
              <w:rPr>
                <w:rFonts w:ascii="ＭＳ 明朝" w:hAnsi="ＭＳ 明朝" w:hint="eastAsia"/>
                <w:sz w:val="22"/>
              </w:rPr>
              <w:t xml:space="preserve">　</w:t>
            </w:r>
            <w:r>
              <w:rPr>
                <w:rFonts w:ascii="ＭＳ 明朝" w:hAnsi="ＭＳ 明朝" w:hint="eastAsia"/>
                <w:sz w:val="22"/>
              </w:rPr>
              <w:t>店</w:t>
            </w:r>
            <w:r w:rsidR="00A93511">
              <w:rPr>
                <w:rFonts w:ascii="ＭＳ 明朝" w:hAnsi="ＭＳ 明朝" w:hint="eastAsia"/>
                <w:sz w:val="22"/>
              </w:rPr>
              <w:t xml:space="preserve">　</w:t>
            </w:r>
            <w:r>
              <w:rPr>
                <w:rFonts w:ascii="ＭＳ 明朝" w:hAnsi="ＭＳ 明朝" w:hint="eastAsia"/>
                <w:sz w:val="22"/>
              </w:rPr>
              <w:t xml:space="preserve">舗　</w:t>
            </w:r>
            <w:r w:rsidR="00A93511">
              <w:rPr>
                <w:rFonts w:ascii="ＭＳ 明朝" w:hAnsi="ＭＳ 明朝" w:hint="eastAsia"/>
                <w:sz w:val="22"/>
              </w:rPr>
              <w:t xml:space="preserve">　</w:t>
            </w:r>
            <w:r>
              <w:rPr>
                <w:rFonts w:ascii="ＭＳ 明朝" w:hAnsi="ＭＳ 明朝" w:hint="eastAsia"/>
                <w:sz w:val="22"/>
              </w:rPr>
              <w:t>その他建物（</w:t>
            </w:r>
            <w:r w:rsidR="004A0740">
              <w:rPr>
                <w:rFonts w:ascii="ＭＳ 明朝" w:hAnsi="ＭＳ 明朝" w:hint="eastAsia"/>
                <w:sz w:val="22"/>
              </w:rPr>
              <w:t xml:space="preserve">　</w:t>
            </w:r>
            <w:r w:rsidR="00A93511">
              <w:rPr>
                <w:rFonts w:ascii="ＭＳ 明朝" w:hAnsi="ＭＳ 明朝" w:hint="eastAsia"/>
                <w:sz w:val="22"/>
              </w:rPr>
              <w:t xml:space="preserve">　　　</w:t>
            </w:r>
            <w:r>
              <w:rPr>
                <w:rFonts w:ascii="ＭＳ 明朝" w:hAnsi="ＭＳ 明朝" w:hint="eastAsia"/>
                <w:sz w:val="22"/>
              </w:rPr>
              <w:t xml:space="preserve">　　　　　　）</w:t>
            </w:r>
          </w:p>
          <w:p w:rsidR="004A0740" w:rsidRDefault="00092FD1" w:rsidP="004A0740">
            <w:pPr>
              <w:spacing w:line="360" w:lineRule="auto"/>
              <w:rPr>
                <w:rFonts w:ascii="ＭＳ 明朝" w:hAnsi="ＭＳ 明朝"/>
                <w:sz w:val="22"/>
              </w:rPr>
            </w:pPr>
            <w:r>
              <w:rPr>
                <w:rFonts w:ascii="ＭＳ 明朝" w:hAnsi="ＭＳ 明朝" w:hint="eastAsia"/>
                <w:sz w:val="22"/>
              </w:rPr>
              <w:t>土地区画整理　公園造成　ゴルフ場</w:t>
            </w:r>
            <w:r w:rsidR="004A0740">
              <w:rPr>
                <w:rFonts w:ascii="ＭＳ 明朝" w:hAnsi="ＭＳ 明朝" w:hint="eastAsia"/>
                <w:sz w:val="22"/>
              </w:rPr>
              <w:t xml:space="preserve">　</w:t>
            </w:r>
            <w:r>
              <w:rPr>
                <w:rFonts w:ascii="ＭＳ 明朝" w:hAnsi="ＭＳ 明朝" w:hint="eastAsia"/>
                <w:sz w:val="22"/>
              </w:rPr>
              <w:t xml:space="preserve">　観光開発　</w:t>
            </w:r>
            <w:r w:rsidR="004A0740">
              <w:rPr>
                <w:rFonts w:ascii="ＭＳ 明朝" w:hAnsi="ＭＳ 明朝" w:hint="eastAsia"/>
                <w:sz w:val="22"/>
              </w:rPr>
              <w:t xml:space="preserve">　</w:t>
            </w:r>
            <w:r>
              <w:rPr>
                <w:rFonts w:ascii="ＭＳ 明朝" w:hAnsi="ＭＳ 明朝" w:hint="eastAsia"/>
                <w:sz w:val="22"/>
              </w:rPr>
              <w:t>ガ</w:t>
            </w:r>
            <w:r w:rsidR="004A0740">
              <w:rPr>
                <w:rFonts w:ascii="ＭＳ 明朝" w:hAnsi="ＭＳ 明朝" w:hint="eastAsia"/>
                <w:sz w:val="22"/>
              </w:rPr>
              <w:t xml:space="preserve">　</w:t>
            </w:r>
            <w:r>
              <w:rPr>
                <w:rFonts w:ascii="ＭＳ 明朝" w:hAnsi="ＭＳ 明朝" w:hint="eastAsia"/>
                <w:sz w:val="22"/>
              </w:rPr>
              <w:t xml:space="preserve">ス　</w:t>
            </w:r>
            <w:r w:rsidR="004A0740">
              <w:rPr>
                <w:rFonts w:ascii="ＭＳ 明朝" w:hAnsi="ＭＳ 明朝" w:hint="eastAsia"/>
                <w:sz w:val="22"/>
              </w:rPr>
              <w:t xml:space="preserve">　</w:t>
            </w:r>
            <w:r>
              <w:rPr>
                <w:rFonts w:ascii="ＭＳ 明朝" w:hAnsi="ＭＳ 明朝" w:hint="eastAsia"/>
                <w:sz w:val="22"/>
              </w:rPr>
              <w:t>電</w:t>
            </w:r>
            <w:r w:rsidR="004A0740">
              <w:rPr>
                <w:rFonts w:ascii="ＭＳ 明朝" w:hAnsi="ＭＳ 明朝" w:hint="eastAsia"/>
                <w:sz w:val="22"/>
              </w:rPr>
              <w:t xml:space="preserve">　</w:t>
            </w:r>
            <w:r>
              <w:rPr>
                <w:rFonts w:ascii="ＭＳ 明朝" w:hAnsi="ＭＳ 明朝" w:hint="eastAsia"/>
                <w:sz w:val="22"/>
              </w:rPr>
              <w:t>気</w:t>
            </w:r>
          </w:p>
          <w:p w:rsidR="004A0740" w:rsidRDefault="00092FD1" w:rsidP="004A0740">
            <w:pPr>
              <w:spacing w:line="360" w:lineRule="auto"/>
              <w:rPr>
                <w:rFonts w:ascii="ＭＳ 明朝" w:hAnsi="ＭＳ 明朝"/>
                <w:sz w:val="22"/>
              </w:rPr>
            </w:pPr>
            <w:r>
              <w:rPr>
                <w:rFonts w:ascii="ＭＳ 明朝" w:hAnsi="ＭＳ 明朝" w:hint="eastAsia"/>
                <w:sz w:val="22"/>
              </w:rPr>
              <w:t>水</w:t>
            </w:r>
            <w:r w:rsidR="004A0740">
              <w:rPr>
                <w:rFonts w:ascii="ＭＳ 明朝" w:hAnsi="ＭＳ 明朝" w:hint="eastAsia"/>
                <w:sz w:val="22"/>
              </w:rPr>
              <w:t xml:space="preserve">　</w:t>
            </w:r>
            <w:r>
              <w:rPr>
                <w:rFonts w:ascii="ＭＳ 明朝" w:hAnsi="ＭＳ 明朝" w:hint="eastAsia"/>
                <w:sz w:val="22"/>
              </w:rPr>
              <w:t xml:space="preserve">道　</w:t>
            </w:r>
            <w:r w:rsidR="004A0740">
              <w:rPr>
                <w:rFonts w:ascii="ＭＳ 明朝" w:hAnsi="ＭＳ 明朝" w:hint="eastAsia"/>
                <w:sz w:val="22"/>
              </w:rPr>
              <w:t xml:space="preserve">　</w:t>
            </w:r>
            <w:r>
              <w:rPr>
                <w:rFonts w:ascii="ＭＳ 明朝" w:hAnsi="ＭＳ 明朝" w:hint="eastAsia"/>
                <w:sz w:val="22"/>
              </w:rPr>
              <w:t>下水道</w:t>
            </w:r>
            <w:r w:rsidR="004A0740">
              <w:rPr>
                <w:rFonts w:ascii="ＭＳ 明朝" w:hAnsi="ＭＳ 明朝" w:hint="eastAsia"/>
                <w:sz w:val="22"/>
              </w:rPr>
              <w:t xml:space="preserve">　　</w:t>
            </w:r>
            <w:r>
              <w:rPr>
                <w:rFonts w:ascii="ＭＳ 明朝" w:hAnsi="ＭＳ 明朝" w:hint="eastAsia"/>
                <w:sz w:val="22"/>
              </w:rPr>
              <w:t>電話電信</w:t>
            </w:r>
            <w:r w:rsidR="004A0740">
              <w:rPr>
                <w:rFonts w:ascii="ＭＳ 明朝" w:hAnsi="ＭＳ 明朝" w:hint="eastAsia"/>
                <w:sz w:val="22"/>
              </w:rPr>
              <w:t xml:space="preserve">　</w:t>
            </w:r>
            <w:r>
              <w:rPr>
                <w:rFonts w:ascii="ＭＳ 明朝" w:hAnsi="ＭＳ 明朝" w:hint="eastAsia"/>
                <w:sz w:val="22"/>
              </w:rPr>
              <w:t xml:space="preserve">　農業基盤</w:t>
            </w:r>
            <w:r w:rsidR="004A0740">
              <w:rPr>
                <w:rFonts w:ascii="ＭＳ 明朝" w:hAnsi="ＭＳ 明朝" w:hint="eastAsia"/>
                <w:sz w:val="22"/>
              </w:rPr>
              <w:t xml:space="preserve">　</w:t>
            </w:r>
            <w:r>
              <w:rPr>
                <w:rFonts w:ascii="ＭＳ 明朝" w:hAnsi="ＭＳ 明朝" w:hint="eastAsia"/>
                <w:sz w:val="22"/>
              </w:rPr>
              <w:t xml:space="preserve">　農業関係</w:t>
            </w:r>
            <w:r w:rsidR="004A0740">
              <w:rPr>
                <w:rFonts w:ascii="ＭＳ 明朝" w:hAnsi="ＭＳ 明朝" w:hint="eastAsia"/>
                <w:sz w:val="22"/>
              </w:rPr>
              <w:t xml:space="preserve">　</w:t>
            </w:r>
            <w:r>
              <w:rPr>
                <w:rFonts w:ascii="ＭＳ 明朝" w:hAnsi="ＭＳ 明朝" w:hint="eastAsia"/>
                <w:sz w:val="22"/>
              </w:rPr>
              <w:t xml:space="preserve">　土砂採取</w:t>
            </w:r>
          </w:p>
          <w:p w:rsidR="00092FD1" w:rsidRDefault="00092FD1" w:rsidP="004A0740">
            <w:pPr>
              <w:spacing w:line="360" w:lineRule="auto"/>
            </w:pPr>
            <w:r>
              <w:rPr>
                <w:rFonts w:ascii="ＭＳ 明朝" w:hAnsi="ＭＳ 明朝" w:hint="eastAsia"/>
                <w:sz w:val="22"/>
              </w:rPr>
              <w:t>その他開発（</w:t>
            </w:r>
            <w:r w:rsidR="004A0740">
              <w:rPr>
                <w:rFonts w:ascii="ＭＳ 明朝" w:hAnsi="ＭＳ 明朝" w:hint="eastAsia"/>
                <w:sz w:val="22"/>
              </w:rPr>
              <w:t xml:space="preserve">　　　　　　　　　　　　　　　　　　　</w:t>
            </w:r>
            <w:r>
              <w:rPr>
                <w:rFonts w:ascii="ＭＳ 明朝" w:hAnsi="ＭＳ 明朝" w:hint="eastAsia"/>
                <w:sz w:val="22"/>
              </w:rPr>
              <w:t xml:space="preserve">　　　　　　　　）</w:t>
            </w:r>
          </w:p>
        </w:tc>
      </w:tr>
      <w:tr w:rsidR="00092FD1" w:rsidTr="004A0740">
        <w:tc>
          <w:tcPr>
            <w:tcW w:w="1696" w:type="dxa"/>
            <w:vAlign w:val="center"/>
          </w:tcPr>
          <w:p w:rsidR="00092FD1" w:rsidRDefault="00A93511" w:rsidP="004A0740">
            <w:pPr>
              <w:jc w:val="distribute"/>
              <w:rPr>
                <w:rFonts w:ascii="ＭＳ 明朝" w:hAnsi="ＭＳ 明朝"/>
                <w:sz w:val="24"/>
              </w:rPr>
            </w:pPr>
            <w:r>
              <w:rPr>
                <w:rFonts w:ascii="ＭＳ 明朝" w:hAnsi="ＭＳ 明朝" w:hint="eastAsia"/>
                <w:sz w:val="24"/>
              </w:rPr>
              <w:t>工事の概要</w:t>
            </w:r>
          </w:p>
          <w:p w:rsidR="004A0740" w:rsidRPr="004A0740" w:rsidRDefault="004A0740" w:rsidP="004A0740">
            <w:pPr>
              <w:rPr>
                <w:sz w:val="18"/>
                <w:szCs w:val="18"/>
              </w:rPr>
            </w:pPr>
            <w:r w:rsidRPr="004A0740">
              <w:rPr>
                <w:rFonts w:ascii="ＭＳ 明朝" w:hAnsi="ＭＳ 明朝" w:hint="eastAsia"/>
                <w:sz w:val="18"/>
                <w:szCs w:val="18"/>
              </w:rPr>
              <w:t>（工事面積・幅員・延長等）</w:t>
            </w:r>
          </w:p>
        </w:tc>
        <w:tc>
          <w:tcPr>
            <w:tcW w:w="7655" w:type="dxa"/>
          </w:tcPr>
          <w:p w:rsidR="00092FD1" w:rsidRPr="004A0740" w:rsidRDefault="00092FD1" w:rsidP="004A0740"/>
        </w:tc>
      </w:tr>
      <w:tr w:rsidR="00092FD1" w:rsidTr="004A0740">
        <w:tc>
          <w:tcPr>
            <w:tcW w:w="1696" w:type="dxa"/>
            <w:vAlign w:val="center"/>
          </w:tcPr>
          <w:p w:rsidR="00092FD1" w:rsidRPr="004A0740" w:rsidRDefault="00A93511" w:rsidP="004A0740">
            <w:pPr>
              <w:jc w:val="distribute"/>
              <w:rPr>
                <w:sz w:val="24"/>
                <w:szCs w:val="24"/>
              </w:rPr>
            </w:pPr>
            <w:r w:rsidRPr="004A0740">
              <w:rPr>
                <w:rFonts w:hint="eastAsia"/>
                <w:sz w:val="24"/>
                <w:szCs w:val="24"/>
              </w:rPr>
              <w:t>工事主体者</w:t>
            </w:r>
          </w:p>
        </w:tc>
        <w:tc>
          <w:tcPr>
            <w:tcW w:w="7655" w:type="dxa"/>
          </w:tcPr>
          <w:p w:rsidR="00092FD1" w:rsidRDefault="00092FD1" w:rsidP="004A0740"/>
        </w:tc>
      </w:tr>
      <w:tr w:rsidR="00092FD1" w:rsidTr="004A0740">
        <w:tc>
          <w:tcPr>
            <w:tcW w:w="1696" w:type="dxa"/>
            <w:vAlign w:val="center"/>
          </w:tcPr>
          <w:p w:rsidR="00092FD1" w:rsidRPr="004A0740" w:rsidRDefault="00A93511" w:rsidP="004A0740">
            <w:pPr>
              <w:jc w:val="distribute"/>
              <w:rPr>
                <w:sz w:val="24"/>
                <w:szCs w:val="24"/>
              </w:rPr>
            </w:pPr>
            <w:r w:rsidRPr="004A0740">
              <w:rPr>
                <w:rFonts w:hint="eastAsia"/>
                <w:sz w:val="24"/>
                <w:szCs w:val="24"/>
              </w:rPr>
              <w:t>着手予定時期</w:t>
            </w:r>
          </w:p>
        </w:tc>
        <w:tc>
          <w:tcPr>
            <w:tcW w:w="7655" w:type="dxa"/>
          </w:tcPr>
          <w:p w:rsidR="00092FD1" w:rsidRDefault="004A0740" w:rsidP="000C7F60">
            <w:pPr>
              <w:ind w:firstLineChars="200" w:firstLine="420"/>
            </w:pPr>
            <w:r>
              <w:rPr>
                <w:rFonts w:hint="eastAsia"/>
              </w:rPr>
              <w:t xml:space="preserve">　　　年　　　月　　　日</w:t>
            </w:r>
          </w:p>
        </w:tc>
      </w:tr>
      <w:tr w:rsidR="00092FD1" w:rsidTr="004A0740">
        <w:tc>
          <w:tcPr>
            <w:tcW w:w="1696" w:type="dxa"/>
            <w:vAlign w:val="center"/>
          </w:tcPr>
          <w:p w:rsidR="00092FD1" w:rsidRPr="004A0740" w:rsidRDefault="00A93511" w:rsidP="004A0740">
            <w:pPr>
              <w:jc w:val="distribute"/>
              <w:rPr>
                <w:sz w:val="24"/>
                <w:szCs w:val="24"/>
              </w:rPr>
            </w:pPr>
            <w:r w:rsidRPr="004A0740">
              <w:rPr>
                <w:rFonts w:hint="eastAsia"/>
                <w:sz w:val="24"/>
                <w:szCs w:val="24"/>
              </w:rPr>
              <w:t>完了予定時期</w:t>
            </w:r>
          </w:p>
        </w:tc>
        <w:tc>
          <w:tcPr>
            <w:tcW w:w="7655" w:type="dxa"/>
          </w:tcPr>
          <w:p w:rsidR="00092FD1" w:rsidRDefault="004A0740" w:rsidP="000C7F60">
            <w:pPr>
              <w:ind w:firstLineChars="200" w:firstLine="420"/>
            </w:pPr>
            <w:bookmarkStart w:id="0" w:name="_GoBack"/>
            <w:bookmarkEnd w:id="0"/>
            <w:r>
              <w:rPr>
                <w:rFonts w:hint="eastAsia"/>
              </w:rPr>
              <w:t xml:space="preserve">　　　年　　　月　　　日</w:t>
            </w:r>
          </w:p>
        </w:tc>
      </w:tr>
      <w:tr w:rsidR="00092FD1" w:rsidTr="00CF54FB">
        <w:trPr>
          <w:trHeight w:val="805"/>
        </w:trPr>
        <w:tc>
          <w:tcPr>
            <w:tcW w:w="1696" w:type="dxa"/>
          </w:tcPr>
          <w:p w:rsidR="00092FD1" w:rsidRDefault="004A0740" w:rsidP="00CF54FB">
            <w:pPr>
              <w:jc w:val="distribute"/>
            </w:pPr>
            <w:r>
              <w:rPr>
                <w:rFonts w:hint="eastAsia"/>
              </w:rPr>
              <w:t>備考</w:t>
            </w:r>
          </w:p>
        </w:tc>
        <w:tc>
          <w:tcPr>
            <w:tcW w:w="7655" w:type="dxa"/>
          </w:tcPr>
          <w:p w:rsidR="00092FD1" w:rsidRDefault="00092FD1" w:rsidP="004A0740"/>
          <w:p w:rsidR="00CF54FB" w:rsidRDefault="00CF54FB" w:rsidP="004A0740"/>
          <w:p w:rsidR="00CF54FB" w:rsidRDefault="00CF54FB" w:rsidP="004A0740"/>
        </w:tc>
      </w:tr>
    </w:tbl>
    <w:p w:rsidR="00092FD1" w:rsidRDefault="00092FD1" w:rsidP="00092FD1"/>
    <w:p w:rsidR="00B90D86" w:rsidRDefault="00B90D86" w:rsidP="00844C7A">
      <w:pPr>
        <w:jc w:val="center"/>
        <w:rPr>
          <w:sz w:val="36"/>
          <w:szCs w:val="36"/>
        </w:rPr>
      </w:pPr>
      <w:r>
        <w:rPr>
          <w:rFonts w:hint="eastAsia"/>
          <w:sz w:val="36"/>
          <w:szCs w:val="36"/>
        </w:rPr>
        <w:lastRenderedPageBreak/>
        <w:t>（裏）</w:t>
      </w:r>
    </w:p>
    <w:p w:rsidR="00B90D86" w:rsidRDefault="00B90D86" w:rsidP="00844C7A">
      <w:pPr>
        <w:jc w:val="center"/>
        <w:rPr>
          <w:sz w:val="36"/>
          <w:szCs w:val="36"/>
        </w:rPr>
      </w:pPr>
    </w:p>
    <w:p w:rsidR="00CF54FB" w:rsidRPr="00844C7A" w:rsidRDefault="00CF54FB" w:rsidP="00844C7A">
      <w:pPr>
        <w:jc w:val="center"/>
        <w:rPr>
          <w:sz w:val="36"/>
          <w:szCs w:val="36"/>
        </w:rPr>
      </w:pPr>
      <w:r w:rsidRPr="00844C7A">
        <w:rPr>
          <w:rFonts w:hint="eastAsia"/>
          <w:sz w:val="36"/>
          <w:szCs w:val="36"/>
        </w:rPr>
        <w:t>注</w:t>
      </w:r>
      <w:r w:rsidR="00844C7A">
        <w:rPr>
          <w:rFonts w:hint="eastAsia"/>
          <w:sz w:val="36"/>
          <w:szCs w:val="36"/>
        </w:rPr>
        <w:t xml:space="preserve">　</w:t>
      </w:r>
      <w:r w:rsidRPr="00844C7A">
        <w:rPr>
          <w:rFonts w:hint="eastAsia"/>
          <w:sz w:val="36"/>
          <w:szCs w:val="36"/>
        </w:rPr>
        <w:t>意</w:t>
      </w:r>
      <w:r w:rsidR="00844C7A">
        <w:rPr>
          <w:rFonts w:hint="eastAsia"/>
          <w:sz w:val="36"/>
          <w:szCs w:val="36"/>
        </w:rPr>
        <w:t xml:space="preserve">　</w:t>
      </w:r>
      <w:r w:rsidRPr="00844C7A">
        <w:rPr>
          <w:rFonts w:hint="eastAsia"/>
          <w:sz w:val="36"/>
          <w:szCs w:val="36"/>
        </w:rPr>
        <w:t>事</w:t>
      </w:r>
      <w:r w:rsidR="00844C7A">
        <w:rPr>
          <w:rFonts w:hint="eastAsia"/>
          <w:sz w:val="36"/>
          <w:szCs w:val="36"/>
        </w:rPr>
        <w:t xml:space="preserve">　</w:t>
      </w:r>
      <w:r w:rsidRPr="00844C7A">
        <w:rPr>
          <w:rFonts w:hint="eastAsia"/>
          <w:sz w:val="36"/>
          <w:szCs w:val="36"/>
        </w:rPr>
        <w:t>項</w:t>
      </w:r>
    </w:p>
    <w:p w:rsidR="00CF54FB" w:rsidRPr="00844C7A" w:rsidRDefault="00433962" w:rsidP="00433962">
      <w:pPr>
        <w:ind w:left="240" w:hangingChars="100" w:hanging="240"/>
        <w:rPr>
          <w:sz w:val="24"/>
          <w:szCs w:val="24"/>
        </w:rPr>
      </w:pPr>
      <w:r w:rsidRPr="00844C7A">
        <w:rPr>
          <w:rFonts w:hint="eastAsia"/>
          <w:sz w:val="24"/>
          <w:szCs w:val="24"/>
        </w:rPr>
        <w:t>１　田村市遺跡地図に照会地番の該当がない場合でも、遺跡地図は、周知の遺跡を掲載したものであるため、原則として表面調査を行わなければな</w:t>
      </w:r>
      <w:r w:rsidR="00B90D86">
        <w:rPr>
          <w:rFonts w:hint="eastAsia"/>
          <w:sz w:val="24"/>
          <w:szCs w:val="24"/>
        </w:rPr>
        <w:t>りません</w:t>
      </w:r>
      <w:r w:rsidRPr="00844C7A">
        <w:rPr>
          <w:rFonts w:hint="eastAsia"/>
          <w:sz w:val="24"/>
          <w:szCs w:val="24"/>
        </w:rPr>
        <w:t>。</w:t>
      </w:r>
    </w:p>
    <w:p w:rsidR="006E2CF0" w:rsidRDefault="006E2CF0" w:rsidP="00B90D86">
      <w:pPr>
        <w:ind w:left="240" w:hangingChars="100" w:hanging="240"/>
        <w:rPr>
          <w:sz w:val="24"/>
          <w:szCs w:val="24"/>
        </w:rPr>
      </w:pPr>
    </w:p>
    <w:p w:rsidR="00433962" w:rsidRDefault="00433962" w:rsidP="00B90D86">
      <w:pPr>
        <w:ind w:left="240" w:hangingChars="100" w:hanging="240"/>
        <w:rPr>
          <w:sz w:val="24"/>
          <w:szCs w:val="24"/>
        </w:rPr>
      </w:pPr>
      <w:r w:rsidRPr="00844C7A">
        <w:rPr>
          <w:rFonts w:hint="eastAsia"/>
          <w:sz w:val="24"/>
          <w:szCs w:val="24"/>
        </w:rPr>
        <w:t>２　１により表面調査を行わなければならない場合は、回答</w:t>
      </w:r>
      <w:r w:rsidR="00B90D86">
        <w:rPr>
          <w:rFonts w:hint="eastAsia"/>
          <w:sz w:val="24"/>
          <w:szCs w:val="24"/>
        </w:rPr>
        <w:t>までに</w:t>
      </w:r>
      <w:r w:rsidRPr="00844C7A">
        <w:rPr>
          <w:rFonts w:hint="eastAsia"/>
          <w:sz w:val="24"/>
          <w:szCs w:val="24"/>
        </w:rPr>
        <w:t>早くとも１週間</w:t>
      </w:r>
      <w:r w:rsidR="00B90D86">
        <w:rPr>
          <w:rFonts w:hint="eastAsia"/>
          <w:sz w:val="24"/>
          <w:szCs w:val="24"/>
        </w:rPr>
        <w:t>はか</w:t>
      </w:r>
      <w:r w:rsidRPr="00844C7A">
        <w:rPr>
          <w:rFonts w:hint="eastAsia"/>
          <w:sz w:val="24"/>
          <w:szCs w:val="24"/>
        </w:rPr>
        <w:t>か</w:t>
      </w:r>
      <w:r w:rsidR="00B90D86">
        <w:rPr>
          <w:rFonts w:hint="eastAsia"/>
          <w:sz w:val="24"/>
          <w:szCs w:val="24"/>
        </w:rPr>
        <w:t>ります。</w:t>
      </w:r>
    </w:p>
    <w:p w:rsidR="006E2CF0" w:rsidRDefault="006E2CF0" w:rsidP="00B90D86">
      <w:pPr>
        <w:ind w:left="240" w:hangingChars="100" w:hanging="240"/>
        <w:rPr>
          <w:sz w:val="24"/>
          <w:szCs w:val="24"/>
        </w:rPr>
      </w:pPr>
    </w:p>
    <w:p w:rsidR="00B90D86" w:rsidRPr="00844C7A" w:rsidRDefault="00B90D86" w:rsidP="00B90D86">
      <w:pPr>
        <w:ind w:left="240" w:hangingChars="100" w:hanging="240"/>
        <w:rPr>
          <w:sz w:val="24"/>
          <w:szCs w:val="24"/>
        </w:rPr>
      </w:pPr>
      <w:r>
        <w:rPr>
          <w:rFonts w:hint="eastAsia"/>
          <w:sz w:val="24"/>
          <w:szCs w:val="24"/>
        </w:rPr>
        <w:t xml:space="preserve">３　</w:t>
      </w:r>
      <w:r w:rsidRPr="00844C7A">
        <w:rPr>
          <w:rFonts w:hint="eastAsia"/>
          <w:sz w:val="24"/>
          <w:szCs w:val="24"/>
        </w:rPr>
        <w:t>照会地番が周知の遺跡</w:t>
      </w:r>
      <w:r>
        <w:rPr>
          <w:rFonts w:hint="eastAsia"/>
          <w:sz w:val="24"/>
          <w:szCs w:val="24"/>
        </w:rPr>
        <w:t>に接している場合は、試掘調査が必要になる場合があります。その際は、下記４、５の手順にしたがってください。</w:t>
      </w:r>
    </w:p>
    <w:p w:rsidR="006E2CF0" w:rsidRDefault="006E2CF0" w:rsidP="00433962">
      <w:pPr>
        <w:ind w:left="240" w:hangingChars="100" w:hanging="240"/>
        <w:rPr>
          <w:sz w:val="24"/>
          <w:szCs w:val="24"/>
        </w:rPr>
      </w:pPr>
    </w:p>
    <w:p w:rsidR="00433962" w:rsidRPr="00844C7A" w:rsidRDefault="00B90D86" w:rsidP="00433962">
      <w:pPr>
        <w:ind w:left="240" w:hangingChars="100" w:hanging="240"/>
        <w:rPr>
          <w:sz w:val="24"/>
          <w:szCs w:val="24"/>
        </w:rPr>
      </w:pPr>
      <w:r>
        <w:rPr>
          <w:rFonts w:hint="eastAsia"/>
          <w:sz w:val="24"/>
          <w:szCs w:val="24"/>
        </w:rPr>
        <w:t>４</w:t>
      </w:r>
      <w:r w:rsidR="00433962" w:rsidRPr="00844C7A">
        <w:rPr>
          <w:rFonts w:hint="eastAsia"/>
          <w:sz w:val="24"/>
          <w:szCs w:val="24"/>
        </w:rPr>
        <w:t xml:space="preserve">　</w:t>
      </w:r>
      <w:r w:rsidR="006A61B5" w:rsidRPr="00844C7A">
        <w:rPr>
          <w:rFonts w:hint="eastAsia"/>
          <w:sz w:val="24"/>
          <w:szCs w:val="24"/>
        </w:rPr>
        <w:t>照会地番が</w:t>
      </w:r>
      <w:r w:rsidR="00433962" w:rsidRPr="00844C7A">
        <w:rPr>
          <w:rFonts w:hint="eastAsia"/>
          <w:sz w:val="24"/>
          <w:szCs w:val="24"/>
        </w:rPr>
        <w:t>周知の遺跡</w:t>
      </w:r>
      <w:r w:rsidR="006A61B5" w:rsidRPr="00844C7A">
        <w:rPr>
          <w:rFonts w:hint="eastAsia"/>
          <w:sz w:val="24"/>
          <w:szCs w:val="24"/>
        </w:rPr>
        <w:t>内にあり、それでも開発を行いたい旨ある時は、開発予定エリア及びその隣接範囲について試掘調査が必要となります。その際は文化財保護法第</w:t>
      </w:r>
      <w:r w:rsidR="006A61B5" w:rsidRPr="00844C7A">
        <w:rPr>
          <w:rFonts w:hint="eastAsia"/>
          <w:sz w:val="24"/>
          <w:szCs w:val="24"/>
        </w:rPr>
        <w:t>94</w:t>
      </w:r>
      <w:r w:rsidR="006A61B5" w:rsidRPr="00844C7A">
        <w:rPr>
          <w:rFonts w:hint="eastAsia"/>
          <w:sz w:val="24"/>
          <w:szCs w:val="24"/>
        </w:rPr>
        <w:t>条の規定に基づき、埋蔵文化財包蔵地発掘の届出が必要になります。この届出は、工事着手予定日の</w:t>
      </w:r>
      <w:r w:rsidR="006A61B5" w:rsidRPr="00844C7A">
        <w:rPr>
          <w:rFonts w:hint="eastAsia"/>
          <w:sz w:val="24"/>
          <w:szCs w:val="24"/>
        </w:rPr>
        <w:t>60</w:t>
      </w:r>
      <w:r w:rsidR="006A61B5" w:rsidRPr="00844C7A">
        <w:rPr>
          <w:rFonts w:hint="eastAsia"/>
          <w:sz w:val="24"/>
          <w:szCs w:val="24"/>
        </w:rPr>
        <w:t>日前までに、当該地区の位置図（</w:t>
      </w:r>
      <w:r w:rsidR="006A61B5" w:rsidRPr="00844C7A">
        <w:rPr>
          <w:rFonts w:hint="eastAsia"/>
          <w:sz w:val="24"/>
          <w:szCs w:val="24"/>
        </w:rPr>
        <w:t>1/25000</w:t>
      </w:r>
      <w:r w:rsidR="006A61B5" w:rsidRPr="00844C7A">
        <w:rPr>
          <w:rFonts w:hint="eastAsia"/>
          <w:sz w:val="24"/>
          <w:szCs w:val="24"/>
        </w:rPr>
        <w:t>または</w:t>
      </w:r>
      <w:r w:rsidR="006A61B5" w:rsidRPr="00844C7A">
        <w:rPr>
          <w:rFonts w:hint="eastAsia"/>
          <w:sz w:val="24"/>
          <w:szCs w:val="24"/>
        </w:rPr>
        <w:t>1/50000</w:t>
      </w:r>
      <w:r w:rsidR="006A61B5" w:rsidRPr="00844C7A">
        <w:rPr>
          <w:rFonts w:hint="eastAsia"/>
          <w:sz w:val="24"/>
          <w:szCs w:val="24"/>
        </w:rPr>
        <w:t>）、配置図（</w:t>
      </w:r>
      <w:r w:rsidR="006A61B5" w:rsidRPr="00844C7A">
        <w:rPr>
          <w:rFonts w:hint="eastAsia"/>
          <w:sz w:val="24"/>
          <w:szCs w:val="24"/>
        </w:rPr>
        <w:t>1/5000</w:t>
      </w:r>
      <w:r w:rsidR="006A61B5" w:rsidRPr="00844C7A">
        <w:rPr>
          <w:rFonts w:hint="eastAsia"/>
          <w:sz w:val="24"/>
          <w:szCs w:val="24"/>
        </w:rPr>
        <w:t>またはそれより大きいもの）、当該地番工事断面図（</w:t>
      </w:r>
      <w:r w:rsidR="006A61B5" w:rsidRPr="00844C7A">
        <w:rPr>
          <w:rFonts w:hint="eastAsia"/>
          <w:sz w:val="24"/>
          <w:szCs w:val="24"/>
        </w:rPr>
        <w:t>1/1000</w:t>
      </w:r>
      <w:r w:rsidR="006A61B5" w:rsidRPr="00844C7A">
        <w:rPr>
          <w:rFonts w:hint="eastAsia"/>
          <w:sz w:val="24"/>
          <w:szCs w:val="24"/>
        </w:rPr>
        <w:t>またはそれより大きいもの）、公図（</w:t>
      </w:r>
      <w:r w:rsidR="006A61B5" w:rsidRPr="00844C7A">
        <w:rPr>
          <w:rFonts w:hint="eastAsia"/>
          <w:sz w:val="24"/>
          <w:szCs w:val="24"/>
        </w:rPr>
        <w:t>1/1000</w:t>
      </w:r>
      <w:r w:rsidR="006A61B5" w:rsidRPr="00844C7A">
        <w:rPr>
          <w:rFonts w:hint="eastAsia"/>
          <w:sz w:val="24"/>
          <w:szCs w:val="24"/>
        </w:rPr>
        <w:t>、</w:t>
      </w:r>
      <w:r w:rsidR="006A61B5" w:rsidRPr="00844C7A">
        <w:rPr>
          <w:rFonts w:hint="eastAsia"/>
          <w:sz w:val="24"/>
          <w:szCs w:val="24"/>
        </w:rPr>
        <w:t>1/500</w:t>
      </w:r>
      <w:r w:rsidR="00844C7A" w:rsidRPr="00844C7A">
        <w:rPr>
          <w:rFonts w:hint="eastAsia"/>
          <w:sz w:val="24"/>
          <w:szCs w:val="24"/>
        </w:rPr>
        <w:t>のどちらか</w:t>
      </w:r>
      <w:r w:rsidR="006A61B5" w:rsidRPr="00844C7A">
        <w:rPr>
          <w:rFonts w:hint="eastAsia"/>
          <w:sz w:val="24"/>
          <w:szCs w:val="24"/>
        </w:rPr>
        <w:t>）</w:t>
      </w:r>
      <w:r w:rsidR="00844C7A" w:rsidRPr="00844C7A">
        <w:rPr>
          <w:rFonts w:hint="eastAsia"/>
          <w:sz w:val="24"/>
          <w:szCs w:val="24"/>
        </w:rPr>
        <w:t>を</w:t>
      </w:r>
      <w:r w:rsidR="00844C7A" w:rsidRPr="00844C7A">
        <w:rPr>
          <w:rFonts w:hint="eastAsia"/>
          <w:sz w:val="24"/>
          <w:szCs w:val="24"/>
        </w:rPr>
        <w:t>A4</w:t>
      </w:r>
      <w:r w:rsidR="00844C7A" w:rsidRPr="00844C7A">
        <w:rPr>
          <w:rFonts w:hint="eastAsia"/>
          <w:sz w:val="24"/>
          <w:szCs w:val="24"/>
        </w:rPr>
        <w:t>サイズで添付するよう伝達ください。なお、いずれの図面にも開発の範囲と遺跡推定範囲を書き込まなければなりませんので、遺跡推定範囲の詳細が不明の場合は、遺跡台帳の各遺跡カード裏面を参考にしてください。</w:t>
      </w:r>
    </w:p>
    <w:p w:rsidR="00844C7A" w:rsidRPr="00844C7A" w:rsidRDefault="00844C7A" w:rsidP="00433962">
      <w:pPr>
        <w:ind w:left="240" w:hangingChars="100" w:hanging="240"/>
        <w:rPr>
          <w:sz w:val="24"/>
          <w:szCs w:val="24"/>
        </w:rPr>
      </w:pPr>
      <w:r w:rsidRPr="00844C7A">
        <w:rPr>
          <w:rFonts w:hint="eastAsia"/>
          <w:sz w:val="24"/>
          <w:szCs w:val="24"/>
        </w:rPr>
        <w:t xml:space="preserve">　　試掘調査の要する経費は、教育委員会が負担しますが、年度途中の場合、補正予算などの措置が必要となるため、結果が判明するまでには最短でも３か月を要します。</w:t>
      </w:r>
    </w:p>
    <w:p w:rsidR="006E2CF0" w:rsidRDefault="006E2CF0" w:rsidP="00433962">
      <w:pPr>
        <w:ind w:left="240" w:hangingChars="100" w:hanging="240"/>
        <w:rPr>
          <w:sz w:val="24"/>
          <w:szCs w:val="24"/>
        </w:rPr>
      </w:pPr>
    </w:p>
    <w:p w:rsidR="00844C7A" w:rsidRDefault="00B90D86" w:rsidP="00433962">
      <w:pPr>
        <w:ind w:left="240" w:hangingChars="100" w:hanging="240"/>
        <w:rPr>
          <w:sz w:val="24"/>
          <w:szCs w:val="24"/>
        </w:rPr>
      </w:pPr>
      <w:r>
        <w:rPr>
          <w:rFonts w:hint="eastAsia"/>
          <w:sz w:val="24"/>
          <w:szCs w:val="24"/>
        </w:rPr>
        <w:t>５</w:t>
      </w:r>
      <w:r w:rsidR="00844C7A" w:rsidRPr="00844C7A">
        <w:rPr>
          <w:rFonts w:hint="eastAsia"/>
          <w:sz w:val="24"/>
          <w:szCs w:val="24"/>
        </w:rPr>
        <w:t xml:space="preserve">　</w:t>
      </w:r>
      <w:r>
        <w:rPr>
          <w:rFonts w:hint="eastAsia"/>
          <w:sz w:val="24"/>
          <w:szCs w:val="24"/>
        </w:rPr>
        <w:t>４</w:t>
      </w:r>
      <w:r w:rsidR="00844C7A" w:rsidRPr="00844C7A">
        <w:rPr>
          <w:rFonts w:hint="eastAsia"/>
          <w:sz w:val="24"/>
          <w:szCs w:val="24"/>
        </w:rPr>
        <w:t>により試掘調査を行い、その結果、本発掘調査が必要と判断された場合は、通常は次年度に発掘調査が行われます。また経費は開発側の全額負担となります。そのため、あらためて、教育委員会との協議が必要になります。</w:t>
      </w:r>
    </w:p>
    <w:p w:rsidR="006E2CF0" w:rsidRDefault="006E2CF0" w:rsidP="00433962">
      <w:pPr>
        <w:ind w:left="240" w:hangingChars="100" w:hanging="240"/>
        <w:rPr>
          <w:sz w:val="24"/>
          <w:szCs w:val="24"/>
        </w:rPr>
      </w:pPr>
    </w:p>
    <w:p w:rsidR="00B90D86" w:rsidRPr="00844C7A" w:rsidRDefault="00B90D86" w:rsidP="00433962">
      <w:pPr>
        <w:ind w:left="240" w:hangingChars="100" w:hanging="240"/>
        <w:rPr>
          <w:sz w:val="24"/>
          <w:szCs w:val="24"/>
        </w:rPr>
      </w:pPr>
      <w:r>
        <w:rPr>
          <w:rFonts w:hint="eastAsia"/>
          <w:sz w:val="24"/>
          <w:szCs w:val="24"/>
        </w:rPr>
        <w:t>６　その他、ご不明の点は、教育委員会生涯学習課にお問い合わせください。</w:t>
      </w:r>
    </w:p>
    <w:p w:rsidR="00CF54FB" w:rsidRDefault="00CF54FB" w:rsidP="006E2CF0">
      <w:pPr>
        <w:ind w:right="960"/>
        <w:rPr>
          <w:rFonts w:asciiTheme="minorEastAsia" w:hAnsiTheme="minorEastAsia"/>
          <w:sz w:val="24"/>
        </w:rPr>
      </w:pPr>
    </w:p>
    <w:sectPr w:rsidR="00CF54FB" w:rsidSect="00A93511">
      <w:pgSz w:w="11906" w:h="16838" w:code="9"/>
      <w:pgMar w:top="1418" w:right="1191" w:bottom="1418"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D1"/>
    <w:rsid w:val="00092FD1"/>
    <w:rsid w:val="000C7F60"/>
    <w:rsid w:val="001E1604"/>
    <w:rsid w:val="001E1C1B"/>
    <w:rsid w:val="002B16F5"/>
    <w:rsid w:val="00433962"/>
    <w:rsid w:val="004A0740"/>
    <w:rsid w:val="005F549C"/>
    <w:rsid w:val="006A61B5"/>
    <w:rsid w:val="006E2CF0"/>
    <w:rsid w:val="00766C4D"/>
    <w:rsid w:val="007B1172"/>
    <w:rsid w:val="00844C7A"/>
    <w:rsid w:val="00A93511"/>
    <w:rsid w:val="00B90D86"/>
    <w:rsid w:val="00CE5E9B"/>
    <w:rsid w:val="00CF54FB"/>
    <w:rsid w:val="00E60B24"/>
    <w:rsid w:val="00FF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93E026-0F52-4A3E-8467-4156354D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2FD1"/>
    <w:pPr>
      <w:jc w:val="center"/>
    </w:pPr>
    <w:rPr>
      <w:sz w:val="24"/>
      <w:szCs w:val="24"/>
    </w:rPr>
  </w:style>
  <w:style w:type="character" w:customStyle="1" w:styleId="a4">
    <w:name w:val="記 (文字)"/>
    <w:basedOn w:val="a0"/>
    <w:link w:val="a3"/>
    <w:uiPriority w:val="99"/>
    <w:rsid w:val="00092FD1"/>
    <w:rPr>
      <w:sz w:val="24"/>
      <w:szCs w:val="24"/>
    </w:rPr>
  </w:style>
  <w:style w:type="paragraph" w:styleId="a5">
    <w:name w:val="Closing"/>
    <w:basedOn w:val="a"/>
    <w:link w:val="a6"/>
    <w:uiPriority w:val="99"/>
    <w:unhideWhenUsed/>
    <w:rsid w:val="00092FD1"/>
    <w:pPr>
      <w:jc w:val="right"/>
    </w:pPr>
    <w:rPr>
      <w:sz w:val="24"/>
      <w:szCs w:val="24"/>
    </w:rPr>
  </w:style>
  <w:style w:type="character" w:customStyle="1" w:styleId="a6">
    <w:name w:val="結語 (文字)"/>
    <w:basedOn w:val="a0"/>
    <w:link w:val="a5"/>
    <w:uiPriority w:val="99"/>
    <w:rsid w:val="00092FD1"/>
    <w:rPr>
      <w:sz w:val="24"/>
      <w:szCs w:val="24"/>
    </w:rPr>
  </w:style>
  <w:style w:type="table" w:styleId="a7">
    <w:name w:val="Table Grid"/>
    <w:basedOn w:val="a1"/>
    <w:uiPriority w:val="39"/>
    <w:rsid w:val="0009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B16F5"/>
  </w:style>
  <w:style w:type="character" w:customStyle="1" w:styleId="a9">
    <w:name w:val="日付 (文字)"/>
    <w:basedOn w:val="a0"/>
    <w:link w:val="a8"/>
    <w:uiPriority w:val="99"/>
    <w:semiHidden/>
    <w:rsid w:val="002B16F5"/>
  </w:style>
  <w:style w:type="character" w:styleId="aa">
    <w:name w:val="Hyperlink"/>
    <w:basedOn w:val="a0"/>
    <w:uiPriority w:val="99"/>
    <w:semiHidden/>
    <w:unhideWhenUsed/>
    <w:rsid w:val="001E1C1B"/>
    <w:rPr>
      <w:color w:val="0000FF"/>
      <w:u w:val="single"/>
    </w:rPr>
  </w:style>
  <w:style w:type="paragraph" w:styleId="ab">
    <w:name w:val="Balloon Text"/>
    <w:basedOn w:val="a"/>
    <w:link w:val="ac"/>
    <w:uiPriority w:val="99"/>
    <w:semiHidden/>
    <w:unhideWhenUsed/>
    <w:rsid w:val="007B11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1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渡辺誠</dc:creator>
  <cp:lastModifiedBy>渡辺誠</cp:lastModifiedBy>
  <cp:revision>2</cp:revision>
  <dcterms:created xsi:type="dcterms:W3CDTF">2020-03-27T07:50:00Z</dcterms:created>
  <dcterms:modified xsi:type="dcterms:W3CDTF">2020-03-27T07:50:00Z</dcterms:modified>
</cp:coreProperties>
</file>