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9F" w:rsidRDefault="00175995" w:rsidP="001B2D9F">
      <w:pPr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3C97D" wp14:editId="5DB58A70">
                <wp:simplePos x="0" y="0"/>
                <wp:positionH relativeFrom="page">
                  <wp:posOffset>276225</wp:posOffset>
                </wp:positionH>
                <wp:positionV relativeFrom="paragraph">
                  <wp:posOffset>19050</wp:posOffset>
                </wp:positionV>
                <wp:extent cx="6991350" cy="4000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F0A0B" id="正方形/長方形 2" o:spid="_x0000_s1026" style="position:absolute;left:0;text-align:left;margin-left:21.75pt;margin-top:1.5pt;width:550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" fillcolor="#c5e0b3 [1305]" strokecolor="#538135 [2409]" strokeweight="2.25pt">
                <w10:wrap anchorx="page"/>
              </v:rect>
            </w:pict>
          </mc:Fallback>
        </mc:AlternateContent>
      </w:r>
      <w:r w:rsidR="002A500B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52410" wp14:editId="24157A2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57225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0B" w:rsidRPr="003476E0" w:rsidRDefault="008460F4" w:rsidP="002A50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田村市</w:t>
                            </w:r>
                            <w:r w:rsidR="007A75F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経済対策消費喚起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事業</w:t>
                            </w:r>
                            <w:r w:rsidR="007A75F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～</w:t>
                            </w:r>
                            <w:r w:rsidR="007A75F3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まごころ応援券～</w:t>
                            </w:r>
                            <w:r w:rsidR="007A75F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500B" w:rsidRPr="003476E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取扱店登録申込書</w:t>
                            </w:r>
                          </w:p>
                          <w:p w:rsidR="002A500B" w:rsidRDefault="002A500B" w:rsidP="002A5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524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.5pt;width:517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" fillcolor="white [3201]" stroked="f" strokeweight=".5pt">
                <v:fill opacity="0"/>
                <v:textbox>
                  <w:txbxContent>
                    <w:p w:rsidR="002A500B" w:rsidRPr="003476E0" w:rsidRDefault="008460F4" w:rsidP="002A500B">
                      <w:pPr>
                        <w:widowControl/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田村市</w:t>
                      </w:r>
                      <w:r w:rsidR="007A75F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緊急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経済対策消費喚起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事業</w:t>
                      </w:r>
                      <w:r w:rsidR="007A75F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～</w:t>
                      </w:r>
                      <w:r w:rsidR="007A75F3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まごころ応援券～</w:t>
                      </w:r>
                      <w:r w:rsidR="007A75F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="002A500B" w:rsidRPr="003476E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取扱店登録申込書</w:t>
                      </w:r>
                    </w:p>
                    <w:p w:rsidR="002A500B" w:rsidRDefault="002A500B" w:rsidP="002A500B"/>
                  </w:txbxContent>
                </v:textbox>
                <w10:wrap anchorx="margin"/>
              </v:shape>
            </w:pict>
          </mc:Fallback>
        </mc:AlternateContent>
      </w:r>
    </w:p>
    <w:p w:rsidR="001B2D9F" w:rsidRDefault="001B2D9F" w:rsidP="001B2D9F">
      <w:pPr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B2D9F" w:rsidRDefault="001B2D9F" w:rsidP="001B2D9F">
      <w:pPr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E2E43" w:rsidRPr="008460F4" w:rsidRDefault="003E2E43" w:rsidP="001B2D9F">
      <w:pPr>
        <w:snapToGrid w:val="0"/>
        <w:spacing w:line="240" w:lineRule="exact"/>
        <w:rPr>
          <w:rFonts w:ascii="メイリオ" w:eastAsia="メイリオ" w:hAnsi="メイリオ"/>
          <w:sz w:val="22"/>
          <w:szCs w:val="18"/>
        </w:rPr>
      </w:pPr>
    </w:p>
    <w:p w:rsidR="001B2D9F" w:rsidRPr="008460F4" w:rsidRDefault="001B2D9F" w:rsidP="001B2D9F">
      <w:pPr>
        <w:snapToGrid w:val="0"/>
        <w:spacing w:line="240" w:lineRule="exact"/>
        <w:rPr>
          <w:rFonts w:ascii="メイリオ" w:eastAsia="メイリオ" w:hAnsi="メイリオ"/>
          <w:sz w:val="22"/>
          <w:szCs w:val="18"/>
        </w:rPr>
      </w:pPr>
      <w:r w:rsidRPr="008460F4">
        <w:rPr>
          <w:rFonts w:ascii="メイリオ" w:eastAsia="メイリオ" w:hAnsi="メイリオ" w:hint="eastAsia"/>
          <w:sz w:val="22"/>
          <w:szCs w:val="18"/>
        </w:rPr>
        <w:t>取扱店募集要項に同意のうえ、取扱店の登録を申し込みます。</w:t>
      </w:r>
    </w:p>
    <w:p w:rsidR="00C908DD" w:rsidRPr="003F222E" w:rsidRDefault="001B2D9F" w:rsidP="001B2D9F">
      <w:pPr>
        <w:widowControl/>
        <w:snapToGrid w:val="0"/>
        <w:spacing w:line="240" w:lineRule="exact"/>
        <w:jc w:val="left"/>
        <w:rPr>
          <w:rFonts w:ascii="メイリオ" w:eastAsia="メイリオ" w:hAnsi="メイリオ"/>
          <w:sz w:val="22"/>
          <w:szCs w:val="18"/>
        </w:rPr>
      </w:pPr>
      <w:r w:rsidRPr="008460F4">
        <w:rPr>
          <w:rFonts w:ascii="メイリオ" w:eastAsia="メイリオ" w:hAnsi="メイリオ" w:hint="eastAsia"/>
          <w:sz w:val="22"/>
          <w:szCs w:val="18"/>
        </w:rPr>
        <w:t>また、申込者が暴力団等の反社会的勢力と関わりがあ</w:t>
      </w:r>
      <w:r w:rsidR="003F222E">
        <w:rPr>
          <w:rFonts w:ascii="メイリオ" w:eastAsia="メイリオ" w:hAnsi="メイリオ" w:hint="eastAsia"/>
          <w:sz w:val="22"/>
          <w:szCs w:val="18"/>
        </w:rPr>
        <w:t>り非難されるべき関係があることが判明した場合、または利用</w:t>
      </w:r>
      <w:r w:rsidRPr="008460F4">
        <w:rPr>
          <w:rFonts w:ascii="メイリオ" w:eastAsia="メイリオ" w:hAnsi="メイリオ" w:hint="eastAsia"/>
          <w:sz w:val="22"/>
          <w:szCs w:val="18"/>
        </w:rPr>
        <w:t>券の取扱いにおいて不正が発覚した場合は、登録が取り消されることに同意します。</w:t>
      </w:r>
    </w:p>
    <w:p w:rsidR="001B2D9F" w:rsidRPr="00705953" w:rsidRDefault="001B2D9F" w:rsidP="001B2D9F">
      <w:pPr>
        <w:widowControl/>
        <w:snapToGrid w:val="0"/>
        <w:ind w:leftChars="150" w:left="315"/>
        <w:jc w:val="left"/>
        <w:rPr>
          <w:rFonts w:ascii="メイリオ" w:eastAsia="メイリオ" w:hAnsi="メイリオ"/>
          <w:sz w:val="20"/>
          <w:szCs w:val="20"/>
        </w:rPr>
      </w:pPr>
      <w:r w:rsidRPr="001D1F8F">
        <w:rPr>
          <w:rFonts w:ascii="メイリオ" w:eastAsia="メイリオ" w:hAnsi="メイリオ" w:hint="eastAsia"/>
          <w:szCs w:val="21"/>
        </w:rPr>
        <w:t xml:space="preserve">                                                          　　</w:t>
      </w:r>
      <w:r w:rsidR="007A75F3">
        <w:rPr>
          <w:rFonts w:ascii="メイリオ" w:eastAsia="メイリオ" w:hAnsi="メイリオ" w:hint="eastAsia"/>
          <w:szCs w:val="21"/>
        </w:rPr>
        <w:t xml:space="preserve">　　　　　　</w:t>
      </w:r>
      <w:r w:rsidR="007A75F3">
        <w:rPr>
          <w:rFonts w:ascii="メイリオ" w:eastAsia="メイリオ" w:hAnsi="メイリオ" w:hint="eastAsia"/>
          <w:sz w:val="20"/>
          <w:szCs w:val="20"/>
        </w:rPr>
        <w:t>令和２年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7A75F3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705953">
        <w:rPr>
          <w:rFonts w:ascii="メイリオ" w:eastAsia="メイリオ" w:hAnsi="メイリオ" w:hint="eastAsia"/>
          <w:sz w:val="20"/>
          <w:szCs w:val="20"/>
        </w:rPr>
        <w:t xml:space="preserve"> 月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7A75F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705953">
        <w:rPr>
          <w:rFonts w:ascii="メイリオ" w:eastAsia="メイリオ" w:hAnsi="メイリオ" w:hint="eastAsia"/>
          <w:sz w:val="20"/>
          <w:szCs w:val="20"/>
        </w:rPr>
        <w:t>日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127"/>
        <w:gridCol w:w="3402"/>
      </w:tblGrid>
      <w:tr w:rsidR="001B2D9F" w:rsidRPr="003476E0" w:rsidTr="00CB2466">
        <w:trPr>
          <w:jc w:val="center"/>
        </w:trPr>
        <w:tc>
          <w:tcPr>
            <w:tcW w:w="1843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0145">
              <w:rPr>
                <w:rFonts w:ascii="メイリオ" w:eastAsia="メイリオ" w:hAnsi="メイリオ" w:hint="eastAsia"/>
                <w:sz w:val="20"/>
                <w:szCs w:val="20"/>
              </w:rPr>
              <w:t>所属商工会又は</w:t>
            </w:r>
          </w:p>
          <w:p w:rsidR="001B2D9F" w:rsidRPr="00800145" w:rsidRDefault="001B2D9F" w:rsidP="00CB2466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0145">
              <w:rPr>
                <w:rFonts w:ascii="メイリオ" w:eastAsia="メイリオ" w:hAnsi="メイリオ" w:hint="eastAsia"/>
                <w:sz w:val="20"/>
                <w:szCs w:val="20"/>
              </w:rPr>
              <w:t>取扱地区商工会</w:t>
            </w:r>
          </w:p>
        </w:tc>
        <w:tc>
          <w:tcPr>
            <w:tcW w:w="8647" w:type="dxa"/>
            <w:gridSpan w:val="3"/>
          </w:tcPr>
          <w:p w:rsidR="001B2D9F" w:rsidRPr="00800145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color w:val="1F3864" w:themeColor="accent5" w:themeShade="80"/>
                <w:sz w:val="16"/>
                <w:szCs w:val="16"/>
              </w:rPr>
            </w:pPr>
            <w:r w:rsidRPr="00800145">
              <w:rPr>
                <w:rFonts w:ascii="メイリオ" w:eastAsia="メイリオ" w:hAnsi="メイリオ" w:hint="eastAsia"/>
                <w:color w:val="1F3864" w:themeColor="accent5" w:themeShade="80"/>
                <w:sz w:val="16"/>
                <w:szCs w:val="16"/>
              </w:rPr>
              <w:t>所属する商工会名</w:t>
            </w:r>
            <w:r w:rsidR="00F33B46">
              <w:rPr>
                <w:rFonts w:ascii="メイリオ" w:eastAsia="メイリオ" w:hAnsi="メイリオ" w:hint="eastAsia"/>
                <w:color w:val="1F3864" w:themeColor="accent5" w:themeShade="80"/>
                <w:sz w:val="16"/>
                <w:szCs w:val="16"/>
              </w:rPr>
              <w:t>又は取扱地区商工会名</w:t>
            </w:r>
            <w:r w:rsidR="00C908DD">
              <w:rPr>
                <w:rFonts w:ascii="メイリオ" w:eastAsia="メイリオ" w:hAnsi="メイリオ" w:hint="eastAsia"/>
                <w:color w:val="1F3864" w:themeColor="accent5" w:themeShade="80"/>
                <w:sz w:val="16"/>
                <w:szCs w:val="16"/>
              </w:rPr>
              <w:t>に</w:t>
            </w:r>
            <w:r w:rsidR="00C908DD">
              <w:rPr>
                <w:rFonts w:ascii="Segoe UI Symbol" w:eastAsia="メイリオ" w:hAnsi="Segoe UI Symbol" w:cs="Segoe UI Symbol" w:hint="eastAsia"/>
                <w:color w:val="1F3864" w:themeColor="accent5" w:themeShade="80"/>
                <w:sz w:val="16"/>
                <w:szCs w:val="16"/>
              </w:rPr>
              <w:t>✔をつけてください。</w:t>
            </w:r>
          </w:p>
          <w:p w:rsidR="001B2D9F" w:rsidRPr="00800145" w:rsidRDefault="001B2D9F" w:rsidP="00CB2466">
            <w:pPr>
              <w:widowControl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00145">
              <w:rPr>
                <w:rFonts w:ascii="メイリオ" w:eastAsia="メイリオ" w:hAnsi="メイリオ" w:hint="eastAsia"/>
                <w:szCs w:val="21"/>
              </w:rPr>
              <w:t>□滝根町商工会　□大越町商工会　□都路町商工会　□常葉町商工会　□船引町商工会</w:t>
            </w:r>
          </w:p>
        </w:tc>
      </w:tr>
      <w:tr w:rsidR="001B2D9F" w:rsidRPr="003476E0" w:rsidTr="00CB2466">
        <w:trPr>
          <w:trHeight w:val="762"/>
          <w:jc w:val="center"/>
        </w:trPr>
        <w:tc>
          <w:tcPr>
            <w:tcW w:w="1843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2D9F">
              <w:rPr>
                <w:rFonts w:ascii="メイリオ" w:eastAsia="メイリオ" w:hAnsi="メイリオ" w:hint="eastAsia"/>
                <w:spacing w:val="27"/>
                <w:kern w:val="0"/>
                <w:sz w:val="20"/>
                <w:szCs w:val="20"/>
                <w:fitText w:val="1470" w:id="-2081136640"/>
              </w:rPr>
              <w:t>店舗名・屋</w:t>
            </w:r>
            <w:r w:rsidRPr="001B2D9F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1470" w:id="-2081136640"/>
              </w:rPr>
              <w:t>号</w:t>
            </w:r>
          </w:p>
        </w:tc>
        <w:tc>
          <w:tcPr>
            <w:tcW w:w="8647" w:type="dxa"/>
            <w:gridSpan w:val="3"/>
          </w:tcPr>
          <w:p w:rsidR="001B2D9F" w:rsidRPr="001D1F8F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00145">
              <w:rPr>
                <w:rFonts w:ascii="メイリオ" w:eastAsia="メイリオ" w:hAnsi="メイリオ" w:hint="eastAsia"/>
                <w:color w:val="1F3864" w:themeColor="accent5" w:themeShade="80"/>
                <w:sz w:val="16"/>
                <w:szCs w:val="16"/>
              </w:rPr>
              <w:t>チラシ等へ記載する店舗名を記入してください。</w:t>
            </w:r>
          </w:p>
        </w:tc>
      </w:tr>
      <w:tr w:rsidR="001B2D9F" w:rsidRPr="003476E0" w:rsidTr="00CB2466">
        <w:trPr>
          <w:jc w:val="center"/>
        </w:trPr>
        <w:tc>
          <w:tcPr>
            <w:tcW w:w="1843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110F">
              <w:rPr>
                <w:rFonts w:ascii="メイリオ" w:eastAsia="メイリオ" w:hAnsi="メイリオ" w:hint="eastAsia"/>
                <w:spacing w:val="60"/>
                <w:kern w:val="0"/>
                <w:sz w:val="20"/>
                <w:szCs w:val="20"/>
                <w:fitText w:val="1470" w:id="-2081136639"/>
              </w:rPr>
              <w:t>店舗所在</w:t>
            </w:r>
            <w:r w:rsidRPr="0052110F">
              <w:rPr>
                <w:rFonts w:ascii="メイリオ" w:eastAsia="メイリオ" w:hAnsi="メイリオ" w:hint="eastAsia"/>
                <w:spacing w:val="7"/>
                <w:kern w:val="0"/>
                <w:sz w:val="20"/>
                <w:szCs w:val="20"/>
                <w:fitText w:val="1470" w:id="-2081136639"/>
              </w:rPr>
              <w:t>地</w:t>
            </w:r>
          </w:p>
        </w:tc>
        <w:tc>
          <w:tcPr>
            <w:tcW w:w="8647" w:type="dxa"/>
            <w:gridSpan w:val="3"/>
          </w:tcPr>
          <w:p w:rsidR="001B2D9F" w:rsidRPr="001D1F8F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1D1F8F">
              <w:rPr>
                <w:rFonts w:ascii="メイリオ" w:eastAsia="メイリオ" w:hAnsi="メイリオ" w:hint="eastAsia"/>
                <w:szCs w:val="21"/>
              </w:rPr>
              <w:t>〒　　　－</w:t>
            </w:r>
          </w:p>
          <w:p w:rsidR="001B2D9F" w:rsidRPr="001D1F8F" w:rsidRDefault="001B2D9F" w:rsidP="00CB2466">
            <w:pPr>
              <w:widowControl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1D1F8F">
              <w:rPr>
                <w:rFonts w:ascii="メイリオ" w:eastAsia="メイリオ" w:hAnsi="メイリオ" w:hint="eastAsia"/>
                <w:szCs w:val="21"/>
              </w:rPr>
              <w:t>田村市</w:t>
            </w:r>
          </w:p>
        </w:tc>
      </w:tr>
      <w:tr w:rsidR="001B2D9F" w:rsidRPr="003476E0" w:rsidTr="00CB2466">
        <w:trPr>
          <w:trHeight w:val="564"/>
          <w:jc w:val="center"/>
        </w:trPr>
        <w:tc>
          <w:tcPr>
            <w:tcW w:w="1843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110F">
              <w:rPr>
                <w:rFonts w:ascii="メイリオ" w:eastAsia="メイリオ" w:hAnsi="メイリオ" w:hint="eastAsia"/>
                <w:spacing w:val="15"/>
                <w:w w:val="91"/>
                <w:kern w:val="0"/>
                <w:sz w:val="20"/>
                <w:szCs w:val="20"/>
                <w:fitText w:val="1470" w:id="-2081136638"/>
              </w:rPr>
              <w:t>法人名・代表者</w:t>
            </w:r>
            <w:r w:rsidRPr="0052110F">
              <w:rPr>
                <w:rFonts w:ascii="メイリオ" w:eastAsia="メイリオ" w:hAnsi="メイリオ" w:hint="eastAsia"/>
                <w:spacing w:val="-30"/>
                <w:w w:val="91"/>
                <w:kern w:val="0"/>
                <w:sz w:val="20"/>
                <w:szCs w:val="20"/>
                <w:fitText w:val="1470" w:id="-2081136638"/>
              </w:rPr>
              <w:t>名</w:t>
            </w:r>
          </w:p>
        </w:tc>
        <w:tc>
          <w:tcPr>
            <w:tcW w:w="8647" w:type="dxa"/>
            <w:gridSpan w:val="3"/>
          </w:tcPr>
          <w:p w:rsidR="001B2D9F" w:rsidRPr="00833D28" w:rsidRDefault="001B2D9F" w:rsidP="00CB2466">
            <w:pPr>
              <w:widowControl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color w:val="1F3864" w:themeColor="accent5" w:themeShade="80"/>
                <w:sz w:val="16"/>
                <w:szCs w:val="16"/>
              </w:rPr>
              <w:t>法人名もしくは個人事業主の方は代表者名を</w:t>
            </w:r>
            <w:r w:rsidRPr="00800145">
              <w:rPr>
                <w:rFonts w:ascii="メイリオ" w:eastAsia="メイリオ" w:hAnsi="メイリオ" w:hint="eastAsia"/>
                <w:color w:val="1F3864" w:themeColor="accent5" w:themeShade="80"/>
                <w:sz w:val="16"/>
                <w:szCs w:val="16"/>
              </w:rPr>
              <w:t xml:space="preserve">ご記入ください。　　</w:t>
            </w:r>
            <w:r>
              <w:rPr>
                <w:rFonts w:ascii="メイリオ" w:eastAsia="メイリオ" w:hAnsi="メイリオ" w:hint="eastAsia"/>
                <w:color w:val="2F5496" w:themeColor="accent5" w:themeShade="BF"/>
                <w:sz w:val="16"/>
                <w:szCs w:val="16"/>
              </w:rPr>
              <w:t xml:space="preserve">　　　　　　　　　　　　　　</w:t>
            </w:r>
            <w:r w:rsidRPr="00833D2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833D28">
              <w:rPr>
                <w:rFonts w:ascii="メイリオ" w:eastAsia="メイリオ" w:hAnsi="メイリオ" w:hint="eastAsia"/>
                <w:sz w:val="12"/>
                <w:szCs w:val="12"/>
              </w:rPr>
              <w:t>法人印・代表者印</w:t>
            </w:r>
          </w:p>
          <w:p w:rsidR="001B2D9F" w:rsidRPr="005D6A9E" w:rsidRDefault="001B2D9F" w:rsidP="00CB2466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/>
                <w:color w:val="2F5496" w:themeColor="accent5" w:themeShade="BF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　　　　　　　　　　　　　　　　　　　</w:t>
            </w:r>
            <w:r w:rsidRPr="005D6A9E">
              <w:rPr>
                <w:rFonts w:ascii="メイリオ" w:eastAsia="メイリオ" w:hAnsi="メイリオ" w:hint="eastAsia"/>
                <w:sz w:val="24"/>
                <w:szCs w:val="24"/>
              </w:rPr>
              <w:t>㊞</w:t>
            </w:r>
          </w:p>
        </w:tc>
      </w:tr>
      <w:tr w:rsidR="001B2D9F" w:rsidRPr="003476E0" w:rsidTr="00CB2466">
        <w:trPr>
          <w:jc w:val="center"/>
        </w:trPr>
        <w:tc>
          <w:tcPr>
            <w:tcW w:w="1843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110F">
              <w:rPr>
                <w:rFonts w:ascii="メイリオ" w:eastAsia="メイリオ" w:hAnsi="メイリオ" w:hint="eastAsia"/>
                <w:spacing w:val="105"/>
                <w:kern w:val="0"/>
                <w:sz w:val="20"/>
                <w:szCs w:val="20"/>
                <w:fitText w:val="1470" w:id="-2081136637"/>
              </w:rPr>
              <w:t>電話番</w:t>
            </w:r>
            <w:r w:rsidRPr="0052110F">
              <w:rPr>
                <w:rFonts w:ascii="メイリオ" w:eastAsia="メイリオ" w:hAnsi="メイリオ" w:hint="eastAsia"/>
                <w:spacing w:val="30"/>
                <w:kern w:val="0"/>
                <w:sz w:val="20"/>
                <w:szCs w:val="20"/>
                <w:fitText w:val="1470" w:id="-2081136637"/>
              </w:rPr>
              <w:t>号</w:t>
            </w:r>
          </w:p>
        </w:tc>
        <w:tc>
          <w:tcPr>
            <w:tcW w:w="3118" w:type="dxa"/>
          </w:tcPr>
          <w:p w:rsidR="001B2D9F" w:rsidRPr="003476E0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800145">
              <w:rPr>
                <w:rFonts w:ascii="メイリオ" w:eastAsia="メイリオ" w:hAnsi="メイリオ" w:hint="eastAsia"/>
                <w:sz w:val="20"/>
                <w:szCs w:val="20"/>
              </w:rPr>
              <w:t xml:space="preserve">ＦＡＸ番号　　</w:t>
            </w:r>
          </w:p>
        </w:tc>
        <w:tc>
          <w:tcPr>
            <w:tcW w:w="3402" w:type="dxa"/>
          </w:tcPr>
          <w:p w:rsidR="001B2D9F" w:rsidRPr="003476E0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B2D9F" w:rsidRPr="003476E0" w:rsidTr="00CB2466">
        <w:trPr>
          <w:jc w:val="center"/>
        </w:trPr>
        <w:tc>
          <w:tcPr>
            <w:tcW w:w="1843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110F">
              <w:rPr>
                <w:rFonts w:ascii="メイリオ" w:eastAsia="メイリオ" w:hAnsi="メイリオ" w:hint="eastAsia"/>
                <w:spacing w:val="105"/>
                <w:kern w:val="0"/>
                <w:sz w:val="20"/>
                <w:szCs w:val="20"/>
                <w:fitText w:val="1470" w:id="-2081136636"/>
              </w:rPr>
              <w:t>担当者</w:t>
            </w:r>
            <w:r w:rsidRPr="0052110F">
              <w:rPr>
                <w:rFonts w:ascii="メイリオ" w:eastAsia="メイリオ" w:hAnsi="メイリオ" w:hint="eastAsia"/>
                <w:spacing w:val="30"/>
                <w:kern w:val="0"/>
                <w:sz w:val="20"/>
                <w:szCs w:val="20"/>
                <w:fitText w:val="1470" w:id="-2081136636"/>
              </w:rPr>
              <w:t>名</w:t>
            </w:r>
          </w:p>
        </w:tc>
        <w:tc>
          <w:tcPr>
            <w:tcW w:w="3118" w:type="dxa"/>
          </w:tcPr>
          <w:p w:rsidR="001B2D9F" w:rsidRPr="003476E0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B2D9F" w:rsidRPr="00800145" w:rsidRDefault="001B2D9F" w:rsidP="00CB246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0145">
              <w:rPr>
                <w:rFonts w:ascii="メイリオ" w:eastAsia="メイリオ" w:hAnsi="メイリオ" w:hint="eastAsia"/>
                <w:sz w:val="20"/>
                <w:szCs w:val="20"/>
              </w:rPr>
              <w:t>担当者　役職・部署</w:t>
            </w:r>
          </w:p>
        </w:tc>
        <w:tc>
          <w:tcPr>
            <w:tcW w:w="3402" w:type="dxa"/>
          </w:tcPr>
          <w:p w:rsidR="001B2D9F" w:rsidRPr="003476E0" w:rsidRDefault="001B2D9F" w:rsidP="00CB2466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1B2D9F" w:rsidRPr="00C908DD" w:rsidRDefault="004709D8" w:rsidP="001B2D9F">
      <w:pPr>
        <w:widowControl/>
        <w:snapToGrid w:val="0"/>
        <w:spacing w:afterLines="30" w:after="108"/>
        <w:jc w:val="left"/>
        <w:rPr>
          <w:rFonts w:ascii="メイリオ" w:eastAsia="メイリオ" w:hAnsi="メイリオ"/>
          <w:sz w:val="20"/>
          <w:szCs w:val="16"/>
        </w:rPr>
      </w:pPr>
      <w:r w:rsidRPr="00C908DD">
        <w:rPr>
          <w:rFonts w:ascii="メイリオ" w:eastAsia="メイリオ" w:hAnsi="メイリオ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69748" wp14:editId="3CB690C1">
                <wp:simplePos x="0" y="0"/>
                <wp:positionH relativeFrom="column">
                  <wp:posOffset>-31115</wp:posOffset>
                </wp:positionH>
                <wp:positionV relativeFrom="paragraph">
                  <wp:posOffset>269240</wp:posOffset>
                </wp:positionV>
                <wp:extent cx="67818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9F" w:rsidRPr="008D672F" w:rsidRDefault="001C5151" w:rsidP="001B2D9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５</w:t>
                            </w:r>
                            <w:r w:rsidR="001B2D9F" w:rsidRPr="008D672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月</w:t>
                            </w:r>
                            <w:r w:rsidR="00C41AE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２６日（火</w:t>
                            </w:r>
                            <w:r w:rsidR="001B2D9F" w:rsidRPr="008D672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）までに、事業所が</w:t>
                            </w:r>
                            <w:r w:rsidR="001B2D9F" w:rsidRPr="008D672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  <w:t>所在する</w:t>
                            </w:r>
                            <w:r w:rsidR="001B2D9F" w:rsidRPr="008D672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市内各商工会へ持参によりお申し込みください。</w:t>
                            </w:r>
                          </w:p>
                          <w:p w:rsidR="001B2D9F" w:rsidRPr="00C41AE8" w:rsidRDefault="001B2D9F" w:rsidP="001B2D9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1B2D9F" w:rsidRPr="005D6A9E" w:rsidRDefault="001B2D9F" w:rsidP="001B2D9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1B2D9F" w:rsidRDefault="001B2D9F" w:rsidP="001B2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69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margin-left:-2.45pt;margin-top:21.2pt;width:534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" fillcolor="white [3201]" stroked="f" strokeweight=".5pt">
                <v:fill opacity="0"/>
                <v:textbox>
                  <w:txbxContent>
                    <w:p w:rsidR="001B2D9F" w:rsidRPr="008D672F" w:rsidRDefault="001C5151" w:rsidP="001B2D9F">
                      <w:pPr>
                        <w:widowControl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５</w:t>
                      </w:r>
                      <w:r w:rsidR="001B2D9F" w:rsidRPr="008D672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月</w:t>
                      </w:r>
                      <w:r w:rsidR="00C41AE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２６日（火</w:t>
                      </w:r>
                      <w:r w:rsidR="001B2D9F" w:rsidRPr="008D672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）までに、事業所が</w:t>
                      </w:r>
                      <w:r w:rsidR="001B2D9F" w:rsidRPr="008D672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  <w:t>所在する</w:t>
                      </w:r>
                      <w:r w:rsidR="001B2D9F" w:rsidRPr="008D672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2"/>
                        </w:rPr>
                        <w:t>市内各商工会へ持参によりお申し込みください。</w:t>
                      </w:r>
                    </w:p>
                    <w:p w:rsidR="001B2D9F" w:rsidRPr="00C41AE8" w:rsidRDefault="001B2D9F" w:rsidP="001B2D9F">
                      <w:pPr>
                        <w:widowControl/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</w:p>
                    <w:p w:rsidR="001B2D9F" w:rsidRPr="005D6A9E" w:rsidRDefault="001B2D9F" w:rsidP="001B2D9F">
                      <w:pPr>
                        <w:widowControl/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</w:p>
                    <w:p w:rsidR="001B2D9F" w:rsidRDefault="001B2D9F" w:rsidP="001B2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2D9F" w:rsidRPr="00C908DD">
        <w:rPr>
          <w:rFonts w:ascii="メイリオ" w:eastAsia="メイリオ" w:hAnsi="メイリオ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0FA9" wp14:editId="0F518E2E">
                <wp:simplePos x="0" y="0"/>
                <wp:positionH relativeFrom="column">
                  <wp:posOffset>-88265</wp:posOffset>
                </wp:positionH>
                <wp:positionV relativeFrom="paragraph">
                  <wp:posOffset>269240</wp:posOffset>
                </wp:positionV>
                <wp:extent cx="6829425" cy="304800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85E31" id="角丸四角形 9" o:spid="_x0000_s1026" style="position:absolute;left:0;text-align:left;margin-left:-6.95pt;margin-top:21.2pt;width:537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" fillcolor="#538135 [2409]" stroked="f" strokeweight="1pt">
                <v:stroke joinstyle="miter"/>
              </v:roundrect>
            </w:pict>
          </mc:Fallback>
        </mc:AlternateContent>
      </w:r>
      <w:r w:rsidR="001B2D9F" w:rsidRPr="00C908DD">
        <w:rPr>
          <w:rFonts w:ascii="メイリオ" w:eastAsia="メイリオ" w:hAnsi="メイリオ" w:hint="eastAsia"/>
          <w:sz w:val="20"/>
          <w:szCs w:val="16"/>
        </w:rPr>
        <w:t>※ご記入いただいた事業所情報は、本事業の目的以外では使用しません。</w:t>
      </w:r>
    </w:p>
    <w:p w:rsidR="001B2D9F" w:rsidRDefault="001B2D9F" w:rsidP="001B2D9F">
      <w:pPr>
        <w:widowControl/>
        <w:snapToGrid w:val="0"/>
        <w:jc w:val="left"/>
        <w:rPr>
          <w:rFonts w:ascii="メイリオ" w:eastAsia="メイリオ" w:hAnsi="メイリオ"/>
          <w:sz w:val="18"/>
          <w:szCs w:val="18"/>
        </w:rPr>
      </w:pPr>
    </w:p>
    <w:p w:rsidR="001B2D9F" w:rsidRDefault="001B2D9F" w:rsidP="001B2D9F">
      <w:pPr>
        <w:widowControl/>
        <w:snapToGrid w:val="0"/>
        <w:spacing w:line="180" w:lineRule="exact"/>
        <w:jc w:val="left"/>
        <w:rPr>
          <w:rFonts w:ascii="メイリオ" w:eastAsia="メイリオ" w:hAnsi="メイリオ"/>
          <w:sz w:val="18"/>
          <w:szCs w:val="18"/>
        </w:rPr>
      </w:pPr>
    </w:p>
    <w:p w:rsidR="00BB65F3" w:rsidRDefault="001B2D9F" w:rsidP="001B2D9F">
      <w:pPr>
        <w:widowControl/>
        <w:snapToGrid w:val="0"/>
        <w:spacing w:beforeLines="20" w:before="72" w:line="260" w:lineRule="exact"/>
        <w:ind w:firstLineChars="500" w:firstLine="900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82EA3" wp14:editId="08B1F856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866775" cy="371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9F" w:rsidRPr="00800145" w:rsidRDefault="001B2D9F" w:rsidP="001B2D9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80014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申 込 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2EA3" id="テキスト ボックス 16" o:spid="_x0000_s1028" type="#_x0000_t202" style="position:absolute;left:0;text-align:left;margin-left:-3pt;margin-top:9pt;width:68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" fillcolor="#c5e0b3 [1305]" stroked="f" strokeweight=".5pt">
                <v:fill opacity="0"/>
                <v:textbox>
                  <w:txbxContent>
                    <w:p w:rsidR="001B2D9F" w:rsidRPr="00800145" w:rsidRDefault="001B2D9F" w:rsidP="001B2D9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1"/>
                        </w:rPr>
                      </w:pPr>
                      <w:r w:rsidRPr="0080014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申 込 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BBE8" wp14:editId="018583C2">
                <wp:simplePos x="0" y="0"/>
                <wp:positionH relativeFrom="column">
                  <wp:posOffset>-38101</wp:posOffset>
                </wp:positionH>
                <wp:positionV relativeFrom="paragraph">
                  <wp:posOffset>104776</wp:posOffset>
                </wp:positionV>
                <wp:extent cx="847725" cy="304800"/>
                <wp:effectExtent l="0" t="0" r="9525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B3263" id="角丸四角形 14" o:spid="_x0000_s1026" style="position:absolute;left:0;text-align:left;margin-left:-3pt;margin-top:8.25pt;width:6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" fillcolor="#2e74b5 [2404]" stroked="f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/>
          <w:b/>
          <w:sz w:val="20"/>
          <w:szCs w:val="20"/>
        </w:rPr>
        <w:t xml:space="preserve">     </w:t>
      </w:r>
    </w:p>
    <w:p w:rsidR="00BB65F3" w:rsidRDefault="00BB65F3" w:rsidP="00BB65F3">
      <w:pPr>
        <w:widowControl/>
        <w:snapToGrid w:val="0"/>
        <w:spacing w:beforeLines="20" w:before="72" w:line="260" w:lineRule="exact"/>
        <w:jc w:val="left"/>
        <w:rPr>
          <w:rFonts w:ascii="メイリオ" w:eastAsia="メイリオ" w:hAnsi="メイリオ"/>
          <w:b/>
          <w:sz w:val="20"/>
          <w:szCs w:val="20"/>
        </w:rPr>
      </w:pPr>
    </w:p>
    <w:p w:rsidR="001B2D9F" w:rsidRPr="001B2D9F" w:rsidRDefault="001B2D9F" w:rsidP="00BB65F3">
      <w:pPr>
        <w:widowControl/>
        <w:snapToGrid w:val="0"/>
        <w:spacing w:beforeLines="20" w:before="72" w:line="26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◆</w:t>
      </w:r>
      <w:r w:rsidRPr="00613826">
        <w:rPr>
          <w:rFonts w:ascii="メイリオ" w:eastAsia="メイリオ" w:hAnsi="メイリオ" w:hint="eastAsia"/>
          <w:b/>
          <w:sz w:val="20"/>
          <w:szCs w:val="20"/>
        </w:rPr>
        <w:t>滝根町商工会</w:t>
      </w:r>
      <w:r w:rsidRPr="0061382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C9619C">
        <w:rPr>
          <w:rFonts w:ascii="メイリオ" w:eastAsia="メイリオ" w:hAnsi="メイリオ" w:hint="eastAsia"/>
          <w:sz w:val="18"/>
          <w:szCs w:val="18"/>
        </w:rPr>
        <w:t>☎0247-78-2033</w:t>
      </w:r>
      <w:r w:rsidRPr="00C9619C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　◆</w:t>
      </w:r>
      <w:r w:rsidRPr="00613826">
        <w:rPr>
          <w:rFonts w:ascii="メイリオ" w:eastAsia="メイリオ" w:hAnsi="メイリオ" w:hint="eastAsia"/>
          <w:b/>
          <w:sz w:val="20"/>
          <w:szCs w:val="20"/>
        </w:rPr>
        <w:t>大越町商工会</w:t>
      </w:r>
      <w:r w:rsidRPr="0061382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C9619C">
        <w:rPr>
          <w:rFonts w:ascii="メイリオ" w:eastAsia="メイリオ" w:hAnsi="メイリオ" w:hint="eastAsia"/>
          <w:sz w:val="18"/>
          <w:szCs w:val="18"/>
        </w:rPr>
        <w:t>☎0247-79-2555</w:t>
      </w:r>
      <w:r>
        <w:rPr>
          <w:rFonts w:ascii="メイリオ" w:eastAsia="メイリオ" w:hAnsi="メイリオ" w:hint="eastAsia"/>
          <w:sz w:val="18"/>
          <w:szCs w:val="18"/>
        </w:rPr>
        <w:t xml:space="preserve">    </w:t>
      </w:r>
    </w:p>
    <w:p w:rsidR="001B2D9F" w:rsidRPr="00C45CAE" w:rsidRDefault="001B2D9F" w:rsidP="00BB65F3">
      <w:pPr>
        <w:widowControl/>
        <w:snapToGrid w:val="0"/>
        <w:spacing w:beforeLines="20" w:before="72" w:line="260" w:lineRule="exact"/>
        <w:ind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2341C9">
        <w:rPr>
          <w:rFonts w:ascii="メイリオ" w:eastAsia="メイリオ" w:hAnsi="メイリオ" w:hint="eastAsia"/>
          <w:sz w:val="18"/>
          <w:szCs w:val="18"/>
        </w:rPr>
        <w:t>〒963-3602滝根町神俣字梵天川398</w:t>
      </w:r>
      <w:r>
        <w:rPr>
          <w:rFonts w:ascii="メイリオ" w:eastAsia="メイリオ" w:hAnsi="メイリオ" w:hint="eastAsia"/>
          <w:sz w:val="18"/>
          <w:szCs w:val="18"/>
        </w:rPr>
        <w:t xml:space="preserve">　  </w:t>
      </w:r>
      <w:r w:rsidRPr="002341C9">
        <w:rPr>
          <w:rFonts w:ascii="メイリオ" w:eastAsia="メイリオ" w:hAnsi="メイリオ" w:hint="eastAsia"/>
          <w:sz w:val="18"/>
          <w:szCs w:val="18"/>
        </w:rPr>
        <w:t>〒963-4111大越町上大越字元池197-1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:rsidR="001B2D9F" w:rsidRPr="00C9619C" w:rsidRDefault="001B2D9F" w:rsidP="001B2D9F">
      <w:pPr>
        <w:widowControl/>
        <w:snapToGrid w:val="0"/>
        <w:spacing w:line="30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20"/>
          <w:szCs w:val="20"/>
        </w:rPr>
        <w:t>◆</w:t>
      </w:r>
      <w:r w:rsidRPr="00613826">
        <w:rPr>
          <w:rFonts w:ascii="メイリオ" w:eastAsia="メイリオ" w:hAnsi="メイリオ" w:hint="eastAsia"/>
          <w:b/>
          <w:sz w:val="20"/>
          <w:szCs w:val="20"/>
        </w:rPr>
        <w:t xml:space="preserve">都路町商工会　</w:t>
      </w:r>
      <w:r w:rsidRPr="00C9619C">
        <w:rPr>
          <w:rFonts w:ascii="メイリオ" w:eastAsia="メイリオ" w:hAnsi="メイリオ" w:hint="eastAsia"/>
          <w:sz w:val="18"/>
          <w:szCs w:val="18"/>
        </w:rPr>
        <w:t>☎0247-75-2497</w:t>
      </w:r>
      <w:r w:rsidRPr="00C9619C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 w:rsidR="00D576C6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◆</w:t>
      </w:r>
      <w:r w:rsidRPr="00613826">
        <w:rPr>
          <w:rFonts w:ascii="メイリオ" w:eastAsia="メイリオ" w:hAnsi="メイリオ" w:hint="eastAsia"/>
          <w:b/>
          <w:sz w:val="20"/>
          <w:szCs w:val="20"/>
        </w:rPr>
        <w:t xml:space="preserve">常葉町商工会　</w:t>
      </w:r>
      <w:r w:rsidRPr="00C9619C">
        <w:rPr>
          <w:rFonts w:ascii="メイリオ" w:eastAsia="メイリオ" w:hAnsi="メイリオ" w:hint="eastAsia"/>
          <w:sz w:val="18"/>
          <w:szCs w:val="18"/>
        </w:rPr>
        <w:t>☎</w:t>
      </w:r>
      <w:r>
        <w:rPr>
          <w:rFonts w:ascii="メイリオ" w:eastAsia="メイリオ" w:hAnsi="メイリオ" w:hint="eastAsia"/>
          <w:sz w:val="18"/>
          <w:szCs w:val="18"/>
        </w:rPr>
        <w:t>0247-77-2019</w:t>
      </w:r>
      <w:r>
        <w:rPr>
          <w:rFonts w:ascii="メイリオ" w:eastAsia="メイリオ" w:hAnsi="メイリオ"/>
          <w:sz w:val="20"/>
          <w:szCs w:val="20"/>
        </w:rPr>
        <w:t xml:space="preserve">   </w:t>
      </w:r>
      <w:r w:rsidRPr="00923488">
        <w:rPr>
          <w:rFonts w:ascii="メイリオ" w:eastAsia="メイリオ" w:hAnsi="メイリオ" w:hint="eastAsia"/>
          <w:szCs w:val="21"/>
        </w:rPr>
        <w:t>◆</w:t>
      </w:r>
      <w:r w:rsidRPr="00923488">
        <w:rPr>
          <w:rFonts w:ascii="メイリオ" w:eastAsia="メイリオ" w:hAnsi="メイリオ" w:hint="eastAsia"/>
          <w:b/>
          <w:sz w:val="20"/>
          <w:szCs w:val="20"/>
        </w:rPr>
        <w:t>船引町商工会</w:t>
      </w:r>
      <w:r w:rsidRPr="00C9619C">
        <w:rPr>
          <w:rFonts w:ascii="メイリオ" w:eastAsia="メイリオ" w:hAnsi="メイリオ" w:hint="eastAsia"/>
          <w:sz w:val="18"/>
          <w:szCs w:val="18"/>
        </w:rPr>
        <w:t xml:space="preserve">　☎0247-82-4264</w:t>
      </w:r>
    </w:p>
    <w:p w:rsidR="001B2D9F" w:rsidRPr="00C9619C" w:rsidRDefault="001B2D9F" w:rsidP="001B2D9F">
      <w:pPr>
        <w:widowControl/>
        <w:snapToGrid w:val="0"/>
        <w:spacing w:line="260" w:lineRule="exact"/>
        <w:ind w:rightChars="-203" w:right="-426"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2341C9">
        <w:rPr>
          <w:rFonts w:ascii="メイリオ" w:eastAsia="メイリオ" w:hAnsi="メイリオ" w:hint="eastAsia"/>
          <w:sz w:val="18"/>
          <w:szCs w:val="18"/>
        </w:rPr>
        <w:t>〒963-4701都路町古道字戸屋70</w:t>
      </w:r>
      <w:r>
        <w:rPr>
          <w:rFonts w:ascii="メイリオ" w:eastAsia="メイリオ" w:hAnsi="メイリオ"/>
          <w:sz w:val="18"/>
          <w:szCs w:val="18"/>
        </w:rPr>
        <w:t xml:space="preserve">       </w:t>
      </w:r>
      <w:r w:rsidRPr="00C9619C">
        <w:rPr>
          <w:rFonts w:ascii="メイリオ" w:eastAsia="メイリオ" w:hAnsi="メイリオ" w:hint="eastAsia"/>
          <w:sz w:val="18"/>
          <w:szCs w:val="18"/>
        </w:rPr>
        <w:t>〒963-4602常葉町常葉字上町62-</w:t>
      </w:r>
      <w:r>
        <w:rPr>
          <w:rFonts w:ascii="メイリオ" w:eastAsia="メイリオ" w:hAnsi="メイリオ" w:hint="eastAsia"/>
          <w:sz w:val="18"/>
          <w:szCs w:val="18"/>
        </w:rPr>
        <w:t>3</w:t>
      </w:r>
      <w:r w:rsidR="006F38FF">
        <w:rPr>
          <w:rFonts w:ascii="メイリオ" w:eastAsia="メイリオ" w:hAnsi="メイリオ"/>
          <w:sz w:val="18"/>
          <w:szCs w:val="18"/>
        </w:rPr>
        <w:t xml:space="preserve">  </w:t>
      </w:r>
      <w:r>
        <w:rPr>
          <w:rFonts w:ascii="メイリオ" w:eastAsia="メイリオ" w:hAnsi="メイリオ"/>
          <w:sz w:val="18"/>
          <w:szCs w:val="18"/>
        </w:rPr>
        <w:t xml:space="preserve">  </w:t>
      </w:r>
      <w:r w:rsidRPr="00C9619C">
        <w:rPr>
          <w:rFonts w:ascii="メイリオ" w:eastAsia="メイリオ" w:hAnsi="メイリオ" w:hint="eastAsia"/>
          <w:sz w:val="18"/>
          <w:szCs w:val="18"/>
        </w:rPr>
        <w:t>〒963-4312船引町船引字上中田17-1</w:t>
      </w:r>
    </w:p>
    <w:p w:rsidR="00F0360B" w:rsidRDefault="003E2E4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5FAF4" wp14:editId="59D94FE3">
                <wp:simplePos x="0" y="0"/>
                <wp:positionH relativeFrom="margin">
                  <wp:posOffset>-38100</wp:posOffset>
                </wp:positionH>
                <wp:positionV relativeFrom="paragraph">
                  <wp:posOffset>76200</wp:posOffset>
                </wp:positionV>
                <wp:extent cx="6715125" cy="278130"/>
                <wp:effectExtent l="0" t="0" r="9525" b="762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781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2070" w:rsidRPr="00B42070" w:rsidRDefault="00B42070" w:rsidP="00B4207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42070">
                              <w:rPr>
                                <w:rFonts w:ascii="メイリオ" w:eastAsia="メイリオ" w:hAnsi="メイリオ" w:hint="eastAsia"/>
                                <w:b/>
                                <w:outline/>
                                <w:color w:val="4472C4" w:themeColor="accent5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田村市緊急経済対策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消費喚起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="00F378C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～まごころ</w:t>
                            </w:r>
                            <w:r w:rsidR="00F378C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応援券～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取扱店募集要項</w:t>
                            </w:r>
                          </w:p>
                          <w:p w:rsidR="00B42070" w:rsidRPr="00F378C2" w:rsidRDefault="00B42070" w:rsidP="00B42070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5FAF4" id="テキスト ボックス 44" o:spid="_x0000_s1029" style="position:absolute;left:0;text-align:left;margin-left:-3pt;margin-top:6pt;width:528.7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" fillcolor="#f4b083 [1941]" stroked="f">
                <v:textbox inset="5.85pt,.7pt,5.85pt,.7pt">
                  <w:txbxContent>
                    <w:p w:rsidR="00B42070" w:rsidRPr="00B42070" w:rsidRDefault="00B42070" w:rsidP="00B4207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42070">
                        <w:rPr>
                          <w:rFonts w:ascii="メイリオ" w:eastAsia="メイリオ" w:hAnsi="メイリオ" w:hint="eastAsia"/>
                          <w:b/>
                          <w:outline/>
                          <w:color w:val="4472C4" w:themeColor="accent5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田村市緊急経済対策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消費喚起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="00F378C2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～まごころ</w:t>
                      </w:r>
                      <w:r w:rsidR="00F378C2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応援券～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取扱店募集要項</w:t>
                      </w:r>
                    </w:p>
                    <w:p w:rsidR="00B42070" w:rsidRPr="00F378C2" w:rsidRDefault="00B42070" w:rsidP="00B42070"/>
                  </w:txbxContent>
                </v:textbox>
                <w10:wrap anchorx="margin"/>
              </v:roundrect>
            </w:pict>
          </mc:Fallback>
        </mc:AlternateContent>
      </w:r>
    </w:p>
    <w:p w:rsidR="00C6698D" w:rsidRDefault="00B3167F" w:rsidP="00C6698D">
      <w:r>
        <w:rPr>
          <w:rFonts w:ascii="メイリオ" w:eastAsia="メイリオ" w:hAnsi="メイリオ" w:hint="eastAsia"/>
          <w:noProof/>
          <w:color w:val="F4B083" w:themeColor="accent2" w:themeTint="99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492D18" wp14:editId="2353C9E9">
                <wp:simplePos x="0" y="0"/>
                <wp:positionH relativeFrom="column">
                  <wp:posOffset>4429125</wp:posOffset>
                </wp:positionH>
                <wp:positionV relativeFrom="paragraph">
                  <wp:posOffset>59055</wp:posOffset>
                </wp:positionV>
                <wp:extent cx="2228850" cy="422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22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C2C" w:rsidRPr="003E2E43" w:rsidRDefault="00D91C2C" w:rsidP="00D91C2C">
                            <w:pPr>
                              <w:snapToGrid w:val="0"/>
                              <w:spacing w:beforeLines="20" w:before="72" w:line="200" w:lineRule="exact"/>
                              <w:ind w:rightChars="58" w:right="122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4"/>
                              </w:rPr>
                              <w:t>◆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4"/>
                              </w:rPr>
                              <w:t>応援</w:t>
                            </w:r>
                            <w:r w:rsidRPr="003E2E43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4"/>
                              </w:rPr>
                              <w:t>券取扱上の注意</w:t>
                            </w:r>
                          </w:p>
                          <w:p w:rsidR="00D91C2C" w:rsidRPr="003E2E43" w:rsidRDefault="00D91C2C" w:rsidP="00D91C2C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応援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券額面に利用が満たない場合でも、釣銭は出さない</w:t>
                            </w:r>
                          </w:p>
                          <w:p w:rsidR="00D91C2C" w:rsidRPr="003E2E43" w:rsidRDefault="00D91C2C" w:rsidP="00D91C2C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利用期限を過ぎた</w:t>
                            </w:r>
                            <w:r w:rsid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応援券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は受け取らない</w:t>
                            </w:r>
                          </w:p>
                          <w:p w:rsidR="00D91C2C" w:rsidRPr="003E2E43" w:rsidRDefault="00D91C2C" w:rsidP="00D91C2C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応援券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を受け取った後に裏面の記載欄に取扱事業者名</w:t>
                            </w:r>
                            <w:r w:rsidRPr="003E2E43"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  <w:t>を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記入する（ゴム印可）</w:t>
                            </w:r>
                          </w:p>
                          <w:p w:rsidR="00D91C2C" w:rsidRPr="003E2E43" w:rsidRDefault="00D91C2C" w:rsidP="00D91C2C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すでに裏面に取扱店名が記入・押印されている</w:t>
                            </w:r>
                            <w:r w:rsid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応援券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は受け取らない</w:t>
                            </w:r>
                          </w:p>
                          <w:p w:rsidR="00D91C2C" w:rsidRPr="003E2E43" w:rsidRDefault="00D91C2C" w:rsidP="00D91C2C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紙質が違う、色合いが明らかに違うなど偽造された</w:t>
                            </w:r>
                            <w:r w:rsid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応援券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と判別できる場合は、</w:t>
                            </w:r>
                            <w:r w:rsid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応援券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の受け取りを拒否するとともに、速やかに田村市役所商工課へ報告する</w:t>
                            </w:r>
                          </w:p>
                          <w:p w:rsidR="00D91C2C" w:rsidRPr="003E2E43" w:rsidRDefault="00D91C2C" w:rsidP="00D91C2C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応援券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の紛失や盗難、換金期限切れ等による損失は取扱事業者の責務とする</w:t>
                            </w:r>
                          </w:p>
                          <w:p w:rsidR="003F222E" w:rsidRPr="003E2E43" w:rsidRDefault="003F222E" w:rsidP="003F222E">
                            <w:pPr>
                              <w:snapToGrid w:val="0"/>
                              <w:spacing w:beforeLines="20" w:before="72" w:line="200" w:lineRule="exact"/>
                              <w:ind w:rightChars="58" w:right="122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4"/>
                              </w:rPr>
                              <w:t>◆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4"/>
                              </w:rPr>
                              <w:t>使用済み応援</w:t>
                            </w:r>
                            <w:r w:rsidRPr="003E2E43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4"/>
                              </w:rPr>
                              <w:t>券の換金</w:t>
                            </w:r>
                          </w:p>
                          <w:p w:rsidR="000E7742" w:rsidRPr="003E2E43" w:rsidRDefault="003F222E" w:rsidP="003F222E">
                            <w:pPr>
                              <w:snapToGrid w:val="0"/>
                              <w:spacing w:line="200" w:lineRule="exact"/>
                              <w:ind w:rightChars="58" w:right="122"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田村市</w:t>
                            </w:r>
                            <w:r w:rsidRPr="003E2E43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  <w:t>商工課において</w:t>
                            </w: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換金</w:t>
                            </w:r>
                            <w:r w:rsidRPr="003E2E43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  <w:t>事務を行うことで</w:t>
                            </w:r>
                          </w:p>
                          <w:p w:rsidR="003F222E" w:rsidRPr="003E2E43" w:rsidRDefault="003F222E" w:rsidP="000E7742">
                            <w:pPr>
                              <w:snapToGrid w:val="0"/>
                              <w:spacing w:line="200" w:lineRule="exact"/>
                              <w:ind w:rightChars="58" w:right="122"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現在調整中です。</w:t>
                            </w:r>
                          </w:p>
                          <w:p w:rsidR="000E7742" w:rsidRPr="003E2E43" w:rsidRDefault="003F222E" w:rsidP="003F222E">
                            <w:pPr>
                              <w:snapToGrid w:val="0"/>
                              <w:spacing w:line="200" w:lineRule="exact"/>
                              <w:ind w:rightChars="58" w:right="122"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詳細は、登録店確定通知にてお知らせいたし</w:t>
                            </w:r>
                          </w:p>
                          <w:p w:rsidR="003F222E" w:rsidRPr="003E2E43" w:rsidRDefault="003F222E" w:rsidP="000E7742">
                            <w:pPr>
                              <w:snapToGrid w:val="0"/>
                              <w:spacing w:line="200" w:lineRule="exact"/>
                              <w:ind w:rightChars="58" w:right="122"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2D18" id="テキスト ボックス 1" o:spid="_x0000_s1030" type="#_x0000_t202" style="position:absolute;left:0;text-align:left;margin-left:348.75pt;margin-top:4.65pt;width:175.5pt;height:33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" fillcolor="#fbe4d5 [661]" strokecolor="#f4b083 [1941]" strokeweight=".5pt">
                <v:stroke dashstyle="1 1"/>
                <v:textbox>
                  <w:txbxContent>
                    <w:p w:rsidR="00D91C2C" w:rsidRPr="003E2E43" w:rsidRDefault="00D91C2C" w:rsidP="00D91C2C">
                      <w:pPr>
                        <w:snapToGrid w:val="0"/>
                        <w:spacing w:beforeLines="20" w:before="72" w:line="200" w:lineRule="exact"/>
                        <w:ind w:rightChars="58" w:right="122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4"/>
                        </w:rPr>
                        <w:t>◆</w:t>
                      </w:r>
                      <w:r w:rsidR="003E2E43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4"/>
                        </w:rPr>
                        <w:t>応援</w:t>
                      </w:r>
                      <w:r w:rsidRPr="003E2E43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4"/>
                        </w:rPr>
                        <w:t>券取扱上の注意</w:t>
                      </w:r>
                    </w:p>
                    <w:p w:rsidR="00D91C2C" w:rsidRPr="003E2E43" w:rsidRDefault="00D91C2C" w:rsidP="00D91C2C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応援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券額面に利用が満たない場合でも、釣銭は出さない</w:t>
                      </w:r>
                    </w:p>
                    <w:p w:rsidR="00D91C2C" w:rsidRPr="003E2E43" w:rsidRDefault="00D91C2C" w:rsidP="00D91C2C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利用期限を過ぎた</w:t>
                      </w:r>
                      <w:r w:rsid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応援券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は受け取らない</w:t>
                      </w:r>
                    </w:p>
                    <w:p w:rsidR="00D91C2C" w:rsidRPr="003E2E43" w:rsidRDefault="00D91C2C" w:rsidP="00D91C2C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応援券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を受け取った後に裏面の記載欄に取扱事業者名</w:t>
                      </w:r>
                      <w:r w:rsidRPr="003E2E43"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  <w:t>を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記入する（ゴム印可）</w:t>
                      </w:r>
                    </w:p>
                    <w:p w:rsidR="00D91C2C" w:rsidRPr="003E2E43" w:rsidRDefault="00D91C2C" w:rsidP="00D91C2C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すでに裏面に取扱店名が記入・押印されている</w:t>
                      </w:r>
                      <w:r w:rsid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応援券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は受け取らない</w:t>
                      </w:r>
                    </w:p>
                    <w:p w:rsidR="00D91C2C" w:rsidRPr="003E2E43" w:rsidRDefault="00D91C2C" w:rsidP="00D91C2C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紙質が違う、色合いが明らかに違うなど偽造された</w:t>
                      </w:r>
                      <w:r w:rsid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応援券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と判別できる場合は、</w:t>
                      </w:r>
                      <w:r w:rsid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応援券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の受け取りを拒否するとともに、速やかに田村市役所商工課へ報告する</w:t>
                      </w:r>
                    </w:p>
                    <w:p w:rsidR="00D91C2C" w:rsidRPr="003E2E43" w:rsidRDefault="00D91C2C" w:rsidP="00D91C2C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応援券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の紛失や盗難、換金期限切れ等による損失は取扱事業者の責務とする</w:t>
                      </w:r>
                    </w:p>
                    <w:p w:rsidR="003F222E" w:rsidRPr="003E2E43" w:rsidRDefault="003F222E" w:rsidP="003F222E">
                      <w:pPr>
                        <w:snapToGrid w:val="0"/>
                        <w:spacing w:beforeLines="20" w:before="72" w:line="200" w:lineRule="exact"/>
                        <w:ind w:rightChars="58" w:right="122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4"/>
                        </w:rPr>
                        <w:t>◆</w:t>
                      </w:r>
                      <w:r w:rsidR="003E2E43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4"/>
                        </w:rPr>
                        <w:t>使用済み応援</w:t>
                      </w:r>
                      <w:r w:rsidRPr="003E2E43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4"/>
                        </w:rPr>
                        <w:t>券の換金</w:t>
                      </w:r>
                    </w:p>
                    <w:p w:rsidR="000E7742" w:rsidRPr="003E2E43" w:rsidRDefault="003F222E" w:rsidP="003F222E">
                      <w:pPr>
                        <w:snapToGrid w:val="0"/>
                        <w:spacing w:line="200" w:lineRule="exact"/>
                        <w:ind w:rightChars="58" w:right="122" w:firstLineChars="100" w:firstLine="14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田村市</w:t>
                      </w:r>
                      <w:r w:rsidRPr="003E2E43"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  <w:t>商工課において</w:t>
                      </w: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換金</w:t>
                      </w:r>
                      <w:r w:rsidRPr="003E2E43"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  <w:t>事務を行うことで</w:t>
                      </w:r>
                    </w:p>
                    <w:p w:rsidR="003F222E" w:rsidRPr="003E2E43" w:rsidRDefault="003F222E" w:rsidP="000E7742">
                      <w:pPr>
                        <w:snapToGrid w:val="0"/>
                        <w:spacing w:line="200" w:lineRule="exact"/>
                        <w:ind w:rightChars="58" w:right="122" w:firstLineChars="200" w:firstLine="28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現在調整中です。</w:t>
                      </w:r>
                    </w:p>
                    <w:p w:rsidR="000E7742" w:rsidRPr="003E2E43" w:rsidRDefault="003F222E" w:rsidP="003F222E">
                      <w:pPr>
                        <w:snapToGrid w:val="0"/>
                        <w:spacing w:line="200" w:lineRule="exact"/>
                        <w:ind w:rightChars="58" w:right="122" w:firstLineChars="100" w:firstLine="14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詳細は、登録店確定通知にてお知らせいたし</w:t>
                      </w:r>
                    </w:p>
                    <w:p w:rsidR="003F222E" w:rsidRPr="003E2E43" w:rsidRDefault="003F222E" w:rsidP="000E7742">
                      <w:pPr>
                        <w:snapToGrid w:val="0"/>
                        <w:spacing w:line="200" w:lineRule="exact"/>
                        <w:ind w:rightChars="58" w:right="122" w:firstLineChars="200" w:firstLine="28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F4B083" w:themeColor="accent2" w:themeTint="99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49529</wp:posOffset>
                </wp:positionV>
                <wp:extent cx="2209800" cy="4238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23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070" w:rsidRPr="003F222E" w:rsidRDefault="00B42070" w:rsidP="00536281">
                            <w:pPr>
                              <w:widowControl/>
                              <w:snapToGrid w:val="0"/>
                              <w:spacing w:beforeLines="20" w:before="72"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◆</w:t>
                            </w:r>
                            <w:r w:rsidR="00C41AE8" w:rsidRPr="00C41AE8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第</w:t>
                            </w:r>
                            <w:r w:rsidR="00C41AE8" w:rsidRPr="00C41AE8"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5"/>
                              </w:rPr>
                              <w:t>1</w:t>
                            </w:r>
                            <w:r w:rsidR="00C41AE8" w:rsidRPr="00C41AE8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回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取扱店登録期間</w:t>
                            </w:r>
                          </w:p>
                          <w:p w:rsidR="00B42070" w:rsidRPr="003F222E" w:rsidRDefault="001C5151" w:rsidP="00B42070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5</w:t>
                            </w:r>
                            <w:r w:rsidR="00B42070" w:rsidRPr="003F222E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月</w:t>
                            </w:r>
                            <w:r w:rsidR="00536281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14"/>
                                <w:szCs w:val="15"/>
                              </w:rPr>
                              <w:t>18</w:t>
                            </w:r>
                            <w:r w:rsidR="00B42070" w:rsidRPr="003F222E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日（</w:t>
                            </w:r>
                            <w:r w:rsidR="00536281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月</w:t>
                            </w:r>
                            <w:r w:rsidR="00B42070" w:rsidRPr="003F222E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）から</w:t>
                            </w:r>
                            <w:r w:rsidRPr="003F222E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14"/>
                                <w:szCs w:val="15"/>
                              </w:rPr>
                              <w:t>5</w:t>
                            </w:r>
                            <w:r w:rsidR="00B42070" w:rsidRPr="003F222E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月</w:t>
                            </w:r>
                            <w:r w:rsidR="00C41AE8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14"/>
                                <w:szCs w:val="15"/>
                              </w:rPr>
                              <w:t>26</w:t>
                            </w:r>
                            <w:r w:rsidR="00C41AE8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日（火</w:t>
                            </w:r>
                            <w:r w:rsidR="00B42070" w:rsidRPr="003F222E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14"/>
                                <w:szCs w:val="15"/>
                              </w:rPr>
                              <w:t>）まで</w:t>
                            </w:r>
                          </w:p>
                          <w:p w:rsidR="00B42070" w:rsidRPr="003F222E" w:rsidRDefault="00B42070" w:rsidP="00B42070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 xml:space="preserve">午前9時から午後4時まで　</w:t>
                            </w:r>
                          </w:p>
                          <w:p w:rsidR="00B42070" w:rsidRDefault="00B42070" w:rsidP="00B42070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※土日および祝祭日を除きます</w:t>
                            </w:r>
                          </w:p>
                          <w:p w:rsidR="00C41AE8" w:rsidRPr="00C41AE8" w:rsidRDefault="00C41AE8" w:rsidP="00C41AE8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  <w:u w:val="single"/>
                              </w:rPr>
                            </w:pPr>
                            <w:r w:rsidRPr="00C41AE8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  <w:u w:val="single"/>
                              </w:rPr>
                              <w:t>第</w:t>
                            </w:r>
                            <w:r w:rsidRPr="00C41AE8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  <w:u w:val="single"/>
                              </w:rPr>
                              <w:t>1</w:t>
                            </w:r>
                            <w:r w:rsidRPr="00C41AE8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  <w:u w:val="single"/>
                              </w:rPr>
                              <w:t>回</w:t>
                            </w:r>
                            <w:r w:rsidRPr="00C41AE8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  <w:u w:val="single"/>
                              </w:rPr>
                              <w:t>取扱店登録機関終了後も随時</w:t>
                            </w:r>
                            <w:r w:rsidRPr="00C41AE8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  <w:u w:val="single"/>
                              </w:rPr>
                              <w:t>受付可能</w:t>
                            </w:r>
                          </w:p>
                          <w:p w:rsidR="00B42070" w:rsidRPr="003F222E" w:rsidRDefault="00B42070" w:rsidP="00B42070">
                            <w:pPr>
                              <w:snapToGrid w:val="0"/>
                              <w:spacing w:beforeLines="20" w:before="72" w:line="200" w:lineRule="exact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◆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取扱店登録確定通知</w:t>
                            </w:r>
                          </w:p>
                          <w:p w:rsidR="00B42070" w:rsidRPr="003F222E" w:rsidRDefault="00B42070" w:rsidP="00AC1F4A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登録期間終了後、取扱店証、取扱店ステッカー、取扱に関するマニュアル、換金に係る各書類を送付します</w:t>
                            </w:r>
                            <w:r w:rsidR="009E7642"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。</w:t>
                            </w:r>
                          </w:p>
                          <w:p w:rsidR="0076646E" w:rsidRPr="003F222E" w:rsidRDefault="0076646E" w:rsidP="001C5151">
                            <w:pPr>
                              <w:snapToGrid w:val="0"/>
                              <w:spacing w:beforeLines="20" w:before="72" w:line="200" w:lineRule="exact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◆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応援</w:t>
                            </w:r>
                            <w:r w:rsidR="00B42070"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券利用方法や取扱い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に関する禁止事項</w:t>
                            </w:r>
                          </w:p>
                          <w:p w:rsidR="00AC1F4A" w:rsidRDefault="0076646E" w:rsidP="00AC1F4A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="003E2E43"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応援</w:t>
                            </w:r>
                            <w:r w:rsidR="00AC1F4A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券は取扱店で現金と同様に使用すること</w:t>
                            </w:r>
                          </w:p>
                          <w:p w:rsidR="002A711F" w:rsidRDefault="0076646E" w:rsidP="002A711F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が可能（ただし、券の額面以下の買い物をして</w:t>
                            </w:r>
                          </w:p>
                          <w:p w:rsidR="0076646E" w:rsidRPr="003F222E" w:rsidRDefault="0076646E" w:rsidP="002A711F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も釣銭がでないことを基本）と</w:t>
                            </w:r>
                            <w:r w:rsidR="009E7642"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します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。</w:t>
                            </w:r>
                          </w:p>
                          <w:p w:rsidR="003F222E" w:rsidRPr="003F222E" w:rsidRDefault="003F222E" w:rsidP="003F222E">
                            <w:pPr>
                              <w:snapToGrid w:val="0"/>
                              <w:spacing w:beforeLines="20" w:before="72" w:line="200" w:lineRule="exact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◆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応援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券を利用できないもの</w:t>
                            </w:r>
                          </w:p>
                          <w:p w:rsidR="00AC1F4A" w:rsidRDefault="003F222E" w:rsidP="00AC1F4A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電気・ガス・水道代などの光熱水費（使用料金）</w:t>
                            </w:r>
                          </w:p>
                          <w:p w:rsidR="003F222E" w:rsidRPr="003F222E" w:rsidRDefault="003F222E" w:rsidP="002A711F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の支払い</w:t>
                            </w:r>
                          </w:p>
                          <w:p w:rsidR="00AC1F4A" w:rsidRDefault="003F222E" w:rsidP="003F222E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国や地方公共団体への支払い並びに公共料金</w:t>
                            </w:r>
                          </w:p>
                          <w:p w:rsidR="003F222E" w:rsidRDefault="003F222E" w:rsidP="002A711F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の支払い</w:t>
                            </w:r>
                          </w:p>
                          <w:p w:rsidR="00F07A65" w:rsidRDefault="00F07A65" w:rsidP="00F07A65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有価証券、商品券、ビール券、酒券、図書券、</w:t>
                            </w:r>
                          </w:p>
                          <w:p w:rsidR="00F07A65" w:rsidRDefault="00F07A65" w:rsidP="00F07A65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切手、官製はがき、印紙、プリペイドカード、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定期券等の換金性の高いものの購入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 xml:space="preserve">たばこ事業法（昭和５９年８月１０日法律第　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６８号）第２条第１項第３号に規定する製造た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ばこの購入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事業所が事業活動に伴って使用する原材料、機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器類、仕入れ商品等の購入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土地、家屋購入、家賃・地代・駐車料等の不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firstLineChars="200" w:firstLine="280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動産に係る支払い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現金との換金、金融機関への預け入れ</w:t>
                            </w:r>
                          </w:p>
                          <w:p w:rsidR="00F07A65" w:rsidRPr="003E2E43" w:rsidRDefault="00F07A65" w:rsidP="00F07A65">
                            <w:pPr>
                              <w:snapToGrid w:val="0"/>
                              <w:spacing w:line="200" w:lineRule="exact"/>
                              <w:ind w:leftChars="50" w:left="245" w:rightChars="58" w:right="122" w:hangingChars="100" w:hanging="140"/>
                              <w:rPr>
                                <w:rFonts w:ascii="メイリオ" w:eastAsia="メイリオ" w:hAnsi="メイリオ" w:cs="Times New Roman"/>
                                <w:sz w:val="14"/>
                                <w:szCs w:val="14"/>
                              </w:rPr>
                            </w:pP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color w:val="F4B083"/>
                                <w:sz w:val="14"/>
                                <w:szCs w:val="14"/>
                              </w:rPr>
                              <w:t>▶</w:t>
                            </w:r>
                            <w:r w:rsidRPr="003E2E43">
                              <w:rPr>
                                <w:rFonts w:ascii="メイリオ" w:eastAsia="メイリオ" w:hAnsi="メイリオ" w:cs="Times New Roman" w:hint="eastAsia"/>
                                <w:sz w:val="14"/>
                                <w:szCs w:val="14"/>
                              </w:rPr>
                              <w:t>特定の宗教・政治団体と関わるものや公序良俗に反するもの</w:t>
                            </w:r>
                          </w:p>
                          <w:p w:rsidR="00F07A65" w:rsidRPr="00F07A65" w:rsidRDefault="00F07A65" w:rsidP="00F07A65">
                            <w:pPr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174.75pt;margin-top:3.9pt;width:174pt;height:3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" fillcolor="#fbe4d5 [661]" strokecolor="#f4b083 [1941]" strokeweight=".5pt">
                <v:stroke dashstyle="1 1"/>
                <v:textbox>
                  <w:txbxContent>
                    <w:p w:rsidR="00B42070" w:rsidRPr="003F222E" w:rsidRDefault="00B42070" w:rsidP="00536281">
                      <w:pPr>
                        <w:widowControl/>
                        <w:snapToGrid w:val="0"/>
                        <w:spacing w:beforeLines="20" w:before="72" w:line="200" w:lineRule="exact"/>
                        <w:jc w:val="left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5"/>
                        </w:rPr>
                        <w:t>◆</w:t>
                      </w:r>
                      <w:r w:rsidR="00C41AE8" w:rsidRPr="00C41AE8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第</w:t>
                      </w:r>
                      <w:r w:rsidR="00C41AE8" w:rsidRPr="00C41AE8">
                        <w:rPr>
                          <w:rFonts w:ascii="メイリオ" w:eastAsia="メイリオ" w:hAnsi="メイリオ"/>
                          <w:b/>
                          <w:sz w:val="14"/>
                          <w:szCs w:val="15"/>
                        </w:rPr>
                        <w:t>1</w:t>
                      </w:r>
                      <w:r w:rsidR="00C41AE8" w:rsidRPr="00C41AE8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回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取扱店登録期間</w:t>
                      </w:r>
                    </w:p>
                    <w:p w:rsidR="00B42070" w:rsidRPr="003F222E" w:rsidRDefault="001C5151" w:rsidP="00B42070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b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5</w:t>
                      </w:r>
                      <w:r w:rsidR="00B42070" w:rsidRPr="003F222E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月</w:t>
                      </w:r>
                      <w:r w:rsidR="00536281">
                        <w:rPr>
                          <w:rFonts w:ascii="メイリオ" w:eastAsia="メイリオ" w:hAnsi="メイリオ"/>
                          <w:b/>
                          <w:kern w:val="0"/>
                          <w:sz w:val="14"/>
                          <w:szCs w:val="15"/>
                        </w:rPr>
                        <w:t>18</w:t>
                      </w:r>
                      <w:r w:rsidR="00B42070" w:rsidRPr="003F222E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日（</w:t>
                      </w:r>
                      <w:r w:rsidR="00536281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月</w:t>
                      </w:r>
                      <w:r w:rsidR="00B42070" w:rsidRPr="003F222E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）から</w:t>
                      </w:r>
                      <w:r w:rsidRPr="003F222E">
                        <w:rPr>
                          <w:rFonts w:ascii="メイリオ" w:eastAsia="メイリオ" w:hAnsi="メイリオ"/>
                          <w:b/>
                          <w:kern w:val="0"/>
                          <w:sz w:val="14"/>
                          <w:szCs w:val="15"/>
                        </w:rPr>
                        <w:t>5</w:t>
                      </w:r>
                      <w:r w:rsidR="00B42070" w:rsidRPr="003F222E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月</w:t>
                      </w:r>
                      <w:r w:rsidR="00C41AE8">
                        <w:rPr>
                          <w:rFonts w:ascii="メイリオ" w:eastAsia="メイリオ" w:hAnsi="メイリオ"/>
                          <w:b/>
                          <w:kern w:val="0"/>
                          <w:sz w:val="14"/>
                          <w:szCs w:val="15"/>
                        </w:rPr>
                        <w:t>26</w:t>
                      </w:r>
                      <w:r w:rsidR="00C41AE8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日（火</w:t>
                      </w:r>
                      <w:r w:rsidR="00B42070" w:rsidRPr="003F222E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14"/>
                          <w:szCs w:val="15"/>
                        </w:rPr>
                        <w:t>）まで</w:t>
                      </w:r>
                    </w:p>
                    <w:p w:rsidR="00B42070" w:rsidRPr="003F222E" w:rsidRDefault="00B42070" w:rsidP="00B42070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 xml:space="preserve">午前9時から午後4時まで　</w:t>
                      </w:r>
                    </w:p>
                    <w:p w:rsidR="00B42070" w:rsidRDefault="00B42070" w:rsidP="00B42070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※土日および祝祭日を除きます</w:t>
                      </w:r>
                    </w:p>
                    <w:p w:rsidR="00C41AE8" w:rsidRPr="00C41AE8" w:rsidRDefault="00C41AE8" w:rsidP="00C41AE8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 w:hint="eastAsia"/>
                          <w:sz w:val="14"/>
                          <w:szCs w:val="15"/>
                          <w:u w:val="single"/>
                        </w:rPr>
                      </w:pPr>
                      <w:r w:rsidRPr="00C41AE8">
                        <w:rPr>
                          <w:rFonts w:ascii="メイリオ" w:eastAsia="メイリオ" w:hAnsi="メイリオ" w:hint="eastAsia"/>
                          <w:sz w:val="14"/>
                          <w:szCs w:val="15"/>
                          <w:u w:val="single"/>
                        </w:rPr>
                        <w:t>第</w:t>
                      </w:r>
                      <w:r w:rsidRPr="00C41AE8">
                        <w:rPr>
                          <w:rFonts w:ascii="メイリオ" w:eastAsia="メイリオ" w:hAnsi="メイリオ"/>
                          <w:sz w:val="14"/>
                          <w:szCs w:val="15"/>
                          <w:u w:val="single"/>
                        </w:rPr>
                        <w:t>1</w:t>
                      </w:r>
                      <w:r w:rsidRPr="00C41AE8">
                        <w:rPr>
                          <w:rFonts w:ascii="メイリオ" w:eastAsia="メイリオ" w:hAnsi="メイリオ" w:hint="eastAsia"/>
                          <w:sz w:val="14"/>
                          <w:szCs w:val="15"/>
                          <w:u w:val="single"/>
                        </w:rPr>
                        <w:t>回</w:t>
                      </w:r>
                      <w:r w:rsidRPr="00C41AE8">
                        <w:rPr>
                          <w:rFonts w:ascii="メイリオ" w:eastAsia="メイリオ" w:hAnsi="メイリオ"/>
                          <w:sz w:val="14"/>
                          <w:szCs w:val="15"/>
                          <w:u w:val="single"/>
                        </w:rPr>
                        <w:t>取扱店登録機関終了後も随時</w:t>
                      </w:r>
                      <w:r w:rsidRPr="00C41AE8">
                        <w:rPr>
                          <w:rFonts w:ascii="メイリオ" w:eastAsia="メイリオ" w:hAnsi="メイリオ" w:hint="eastAsia"/>
                          <w:sz w:val="14"/>
                          <w:szCs w:val="15"/>
                          <w:u w:val="single"/>
                        </w:rPr>
                        <w:t>受付可能</w:t>
                      </w:r>
                    </w:p>
                    <w:p w:rsidR="00B42070" w:rsidRPr="003F222E" w:rsidRDefault="00B42070" w:rsidP="00B42070">
                      <w:pPr>
                        <w:snapToGrid w:val="0"/>
                        <w:spacing w:beforeLines="20" w:before="72" w:line="200" w:lineRule="exact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5"/>
                        </w:rPr>
                        <w:t>◆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取扱店登録確定通知</w:t>
                      </w:r>
                    </w:p>
                    <w:p w:rsidR="00B42070" w:rsidRPr="003F222E" w:rsidRDefault="00B42070" w:rsidP="00AC1F4A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登録期間終了後、取扱店証、取扱店ステッカー、取扱に関するマニュアル、換金に係る各書類を送付します</w:t>
                      </w:r>
                      <w:r w:rsidR="009E7642"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。</w:t>
                      </w:r>
                    </w:p>
                    <w:p w:rsidR="0076646E" w:rsidRPr="003F222E" w:rsidRDefault="0076646E" w:rsidP="001C5151">
                      <w:pPr>
                        <w:snapToGrid w:val="0"/>
                        <w:spacing w:beforeLines="20" w:before="72" w:line="200" w:lineRule="exact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5"/>
                        </w:rPr>
                        <w:t>◆</w:t>
                      </w:r>
                      <w:r w:rsidR="003E2E43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応援</w:t>
                      </w:r>
                      <w:r w:rsidR="00B42070"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券利用方法や取扱い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に関する禁止事項</w:t>
                      </w:r>
                    </w:p>
                    <w:p w:rsidR="00AC1F4A" w:rsidRDefault="0076646E" w:rsidP="00AC1F4A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="003E2E43" w:rsidRPr="003E2E43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応援</w:t>
                      </w:r>
                      <w:r w:rsidR="00AC1F4A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券は取扱店で現金と同様に使用すること</w:t>
                      </w:r>
                    </w:p>
                    <w:p w:rsidR="002A711F" w:rsidRDefault="0076646E" w:rsidP="002A711F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が可能（ただし、券の額面以下の買い物をして</w:t>
                      </w:r>
                    </w:p>
                    <w:p w:rsidR="0076646E" w:rsidRPr="003F222E" w:rsidRDefault="0076646E" w:rsidP="002A711F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も釣銭がでないことを基本）と</w:t>
                      </w:r>
                      <w:r w:rsidR="009E7642"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します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。</w:t>
                      </w:r>
                    </w:p>
                    <w:p w:rsidR="003F222E" w:rsidRPr="003F222E" w:rsidRDefault="003F222E" w:rsidP="003F222E">
                      <w:pPr>
                        <w:snapToGrid w:val="0"/>
                        <w:spacing w:beforeLines="20" w:before="72" w:line="200" w:lineRule="exact"/>
                        <w:rPr>
                          <w:rFonts w:ascii="メイリオ" w:eastAsia="メイリオ" w:hAnsi="メイリオ"/>
                          <w:b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5"/>
                        </w:rPr>
                        <w:t>◆</w:t>
                      </w:r>
                      <w:r w:rsidR="003E2E43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応援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券を利用できないもの</w:t>
                      </w:r>
                    </w:p>
                    <w:p w:rsidR="00AC1F4A" w:rsidRDefault="003F222E" w:rsidP="00AC1F4A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電気・ガス・水道代などの光熱水費（使用料金）</w:t>
                      </w:r>
                    </w:p>
                    <w:p w:rsidR="003F222E" w:rsidRPr="003F222E" w:rsidRDefault="003F222E" w:rsidP="002A711F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の支払い</w:t>
                      </w:r>
                    </w:p>
                    <w:p w:rsidR="00AC1F4A" w:rsidRDefault="003F222E" w:rsidP="003F222E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国や地方公共団体への支払い並びに公共料金</w:t>
                      </w:r>
                    </w:p>
                    <w:p w:rsidR="003F222E" w:rsidRDefault="003F222E" w:rsidP="002A711F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の支払い</w:t>
                      </w:r>
                    </w:p>
                    <w:p w:rsidR="00F07A65" w:rsidRDefault="00F07A65" w:rsidP="00F07A65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有価証券、商品券、ビール券、酒券、図書券、</w:t>
                      </w:r>
                    </w:p>
                    <w:p w:rsidR="00F07A65" w:rsidRDefault="00F07A65" w:rsidP="00F07A65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切手、官製はがき、印紙、プリペイドカード、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定期券等の換金性の高いものの購入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 xml:space="preserve">たばこ事業法（昭和５９年８月１０日法律第　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６８号）第２条第１項第３号に規定する製造た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ばこの購入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事業所が事業活動に伴って使用する原材料、機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器類、仕入れ商品等の購入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土地、家屋購入、家賃・地代・駐車料等の不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firstLineChars="200" w:firstLine="280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動産に係る支払い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現金との換金、金融機関への預け入れ</w:t>
                      </w:r>
                    </w:p>
                    <w:p w:rsidR="00F07A65" w:rsidRPr="003E2E43" w:rsidRDefault="00F07A65" w:rsidP="00F07A65">
                      <w:pPr>
                        <w:snapToGrid w:val="0"/>
                        <w:spacing w:line="200" w:lineRule="exact"/>
                        <w:ind w:leftChars="50" w:left="245" w:rightChars="58" w:right="122" w:hangingChars="100" w:hanging="140"/>
                        <w:rPr>
                          <w:rFonts w:ascii="メイリオ" w:eastAsia="メイリオ" w:hAnsi="メイリオ" w:cs="Times New Roman"/>
                          <w:sz w:val="14"/>
                          <w:szCs w:val="14"/>
                        </w:rPr>
                      </w:pPr>
                      <w:r w:rsidRPr="003E2E43">
                        <w:rPr>
                          <w:rFonts w:ascii="メイリオ" w:eastAsia="メイリオ" w:hAnsi="メイリオ" w:cs="Times New Roman" w:hint="eastAsia"/>
                          <w:color w:val="F4B083"/>
                          <w:sz w:val="14"/>
                          <w:szCs w:val="14"/>
                        </w:rPr>
                        <w:t>▶</w:t>
                      </w:r>
                      <w:r w:rsidRPr="003E2E43">
                        <w:rPr>
                          <w:rFonts w:ascii="メイリオ" w:eastAsia="メイリオ" w:hAnsi="メイリオ" w:cs="Times New Roman" w:hint="eastAsia"/>
                          <w:sz w:val="14"/>
                          <w:szCs w:val="14"/>
                        </w:rPr>
                        <w:t>特定の宗教・政治団体と関わるものや公序良俗に反するもの</w:t>
                      </w:r>
                    </w:p>
                    <w:p w:rsidR="00F07A65" w:rsidRPr="00F07A65" w:rsidRDefault="00F07A65" w:rsidP="00F07A65">
                      <w:pPr>
                        <w:snapToGrid w:val="0"/>
                        <w:spacing w:line="200" w:lineRule="exact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F4B083" w:themeColor="accent2" w:themeTint="99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125729</wp:posOffset>
                </wp:positionV>
                <wp:extent cx="2276475" cy="416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16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98D" w:rsidRPr="003F222E" w:rsidRDefault="00C6698D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◆</w:t>
                            </w:r>
                            <w:r w:rsidR="003F222E"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利用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券の</w:t>
                            </w:r>
                            <w:r w:rsidRPr="003F222E"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5"/>
                              </w:rPr>
                              <w:t>発行概要</w:t>
                            </w:r>
                          </w:p>
                          <w:p w:rsidR="00F07A65" w:rsidRDefault="00C6698D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50" w:firstLine="7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名　　称</w:t>
                            </w:r>
                            <w:r w:rsidR="00AC1F4A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 xml:space="preserve">　</w:t>
                            </w:r>
                            <w:r w:rsidR="003F222E"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まごころ</w:t>
                            </w:r>
                            <w:r w:rsidR="00AC1F4A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応援</w:t>
                            </w:r>
                            <w:r w:rsidR="003F222E"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券</w:t>
                            </w:r>
                          </w:p>
                          <w:p w:rsidR="00C6698D" w:rsidRPr="003F222E" w:rsidRDefault="003E2E43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650" w:firstLine="91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（以下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応援券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」</w:t>
                            </w:r>
                            <w:r w:rsidR="00F07A65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という</w:t>
                            </w:r>
                            <w:r w:rsidR="00F07A65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）</w:t>
                            </w:r>
                          </w:p>
                          <w:p w:rsidR="00C6698D" w:rsidRPr="003F222E" w:rsidRDefault="00C6698D" w:rsidP="00B42070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50" w:firstLine="7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発 行 者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 xml:space="preserve">　田村市　</w:t>
                            </w:r>
                          </w:p>
                          <w:p w:rsidR="00C6698D" w:rsidRPr="003F222E" w:rsidRDefault="00C6698D" w:rsidP="00C6698D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50" w:firstLine="7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="00A22684"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 xml:space="preserve">額　</w:t>
                            </w:r>
                            <w:r w:rsidR="00A22684" w:rsidRPr="003F222E"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5"/>
                              </w:rPr>
                              <w:t xml:space="preserve">　</w:t>
                            </w:r>
                            <w:r w:rsidR="00A22684"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面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 xml:space="preserve">　</w:t>
                            </w:r>
                            <w:r w:rsidR="00A22684"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1人</w:t>
                            </w:r>
                            <w:r w:rsidR="00A22684" w:rsidRPr="003F222E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につき</w:t>
                            </w:r>
                            <w:r w:rsidR="0052110F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500</w:t>
                            </w:r>
                            <w:r w:rsidR="003F222E" w:rsidRPr="003F222E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円の</w:t>
                            </w:r>
                            <w:r w:rsidR="007F3A40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金</w:t>
                            </w:r>
                            <w:r w:rsidR="001C5151" w:rsidRPr="003F222E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券を</w:t>
                            </w:r>
                            <w:r w:rsidR="0052110F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6</w:t>
                            </w:r>
                            <w:r w:rsidR="00A22684" w:rsidRPr="003F222E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枚</w:t>
                            </w:r>
                          </w:p>
                          <w:p w:rsidR="00C6698D" w:rsidRPr="003F222E" w:rsidRDefault="00C6698D" w:rsidP="00C6698D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50" w:firstLine="7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▶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利用期間</w:t>
                            </w:r>
                            <w:r w:rsidR="00FB57CC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 xml:space="preserve">　配付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開始日～</w:t>
                            </w:r>
                            <w:r w:rsidR="001C5151"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令和</w:t>
                            </w:r>
                            <w:r w:rsidR="001C5151" w:rsidRPr="003F222E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2年9</w:t>
                            </w:r>
                            <w:r w:rsidR="00EB0BE3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月</w:t>
                            </w:r>
                            <w:r w:rsidR="00EB0BE3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30日</w:t>
                            </w:r>
                          </w:p>
                          <w:p w:rsidR="00B42070" w:rsidRPr="003F222E" w:rsidRDefault="00C6698D" w:rsidP="00B42070">
                            <w:pPr>
                              <w:adjustRightInd w:val="0"/>
                              <w:snapToGrid w:val="0"/>
                              <w:spacing w:beforeLines="20" w:before="72" w:line="200" w:lineRule="exact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◆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取扱店の資格</w:t>
                            </w:r>
                          </w:p>
                          <w:p w:rsidR="00B42070" w:rsidRPr="003F222E" w:rsidRDefault="00AC1F4A" w:rsidP="001C5151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田村市内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に対象となる事業所があり、取扱店登録をした事業者</w:t>
                            </w:r>
                            <w:bookmarkStart w:id="0" w:name="_GoBack"/>
                            <w:bookmarkEnd w:id="0"/>
                          </w:p>
                          <w:p w:rsidR="001C5151" w:rsidRPr="00AC1F4A" w:rsidRDefault="00AC1F4A" w:rsidP="001C5151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＜対象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事業者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＞</w:t>
                            </w:r>
                          </w:p>
                          <w:p w:rsidR="001C5151" w:rsidRDefault="00536281" w:rsidP="001C5151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飲食料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品小売</w:t>
                            </w:r>
                            <w:r w:rsidR="00F07A65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宿泊業、</w:t>
                            </w:r>
                            <w:r w:rsidR="00F07A65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飲食店</w:t>
                            </w:r>
                            <w:r w:rsidR="00F07A65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、持ち帰り・</w:t>
                            </w:r>
                            <w:r w:rsidR="00F07A65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配達飲食</w:t>
                            </w:r>
                            <w:r w:rsidR="00F07A65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サービス、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理</w:t>
                            </w:r>
                            <w:r w:rsidR="003E2E43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容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業</w:t>
                            </w:r>
                            <w:r w:rsidR="003E2E43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、美容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業</w:t>
                            </w:r>
                            <w:r w:rsidR="003E2E43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、一般公衆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浴場業、あん摩マッサージ指圧師、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はり師</w:t>
                            </w:r>
                            <w:r w:rsidR="003E2E43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、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きゅう</w:t>
                            </w:r>
                            <w:r w:rsidR="003E2E43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師、柔道整復師</w:t>
                            </w:r>
                            <w:r w:rsidR="003E2E43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道路旅客運送業</w:t>
                            </w:r>
                            <w:r w:rsidR="00F07A65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、</w:t>
                            </w:r>
                            <w:r w:rsidR="00F07A65"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旅行業、冠婚葬祭業、スポーツジム、カラオケボックス</w:t>
                            </w:r>
                          </w:p>
                          <w:p w:rsidR="00536281" w:rsidRDefault="00536281" w:rsidP="00536281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ただし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、飲食料品小売業については以下の事業者を除く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。</w:t>
                            </w:r>
                          </w:p>
                          <w:p w:rsidR="00536281" w:rsidRPr="00536281" w:rsidRDefault="00536281" w:rsidP="00536281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本社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本店が田村市外</w:t>
                            </w:r>
                          </w:p>
                          <w:p w:rsidR="001C5151" w:rsidRDefault="00536281" w:rsidP="001C5151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店舗の建築面積が500㎡以上</w:t>
                            </w:r>
                          </w:p>
                          <w:p w:rsidR="00F07A65" w:rsidRDefault="00536281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  <w:t>コンビニエンスストア</w:t>
                            </w:r>
                          </w:p>
                          <w:p w:rsidR="00F07A65" w:rsidRPr="003F222E" w:rsidRDefault="00F07A65" w:rsidP="00F07A65">
                            <w:pPr>
                              <w:snapToGrid w:val="0"/>
                              <w:spacing w:beforeLines="20" w:before="72" w:line="200" w:lineRule="exact"/>
                              <w:rPr>
                                <w:rFonts w:ascii="メイリオ" w:eastAsia="メイリオ" w:hAnsi="メイリオ"/>
                                <w:b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color w:val="F4B083" w:themeColor="accent2" w:themeTint="99"/>
                                <w:sz w:val="14"/>
                                <w:szCs w:val="15"/>
                              </w:rPr>
                              <w:t>◆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  <w:szCs w:val="15"/>
                              </w:rPr>
                              <w:t>取扱店登録手続</w:t>
                            </w:r>
                          </w:p>
                          <w:p w:rsidR="00F07A65" w:rsidRPr="003F222E" w:rsidRDefault="00F07A65" w:rsidP="00F07A65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申込書へ必要事項を記入のうえ、営業地区商工会に持参してください。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kern w:val="0"/>
                                <w:sz w:val="14"/>
                                <w:szCs w:val="15"/>
                              </w:rPr>
                              <w:t>（確実に登録するためにご協力をお願いします）</w:t>
                            </w:r>
                          </w:p>
                          <w:p w:rsidR="00F07A65" w:rsidRPr="003F222E" w:rsidRDefault="00F07A65" w:rsidP="00F07A65">
                            <w:pPr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滝根地区：滝根町商工会　☎0247-78-2033</w:t>
                            </w:r>
                          </w:p>
                          <w:p w:rsidR="00F07A65" w:rsidRPr="003F222E" w:rsidRDefault="00F07A65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大越地区：大越町商工会　☎0247-79-2555</w:t>
                            </w:r>
                          </w:p>
                          <w:p w:rsidR="00F07A65" w:rsidRPr="003F222E" w:rsidRDefault="00F07A65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都路地区：都路町商工会　☎0247-75-2497</w:t>
                            </w:r>
                          </w:p>
                          <w:p w:rsidR="00F07A65" w:rsidRPr="003F222E" w:rsidRDefault="00F07A65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常葉地区：常葉町商工会　☎0247-77-2019</w:t>
                            </w:r>
                          </w:p>
                          <w:p w:rsidR="00F07A65" w:rsidRPr="003F222E" w:rsidRDefault="00F07A65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船引地区：船引町商工会　☎0247-82-4264</w:t>
                            </w:r>
                          </w:p>
                          <w:p w:rsidR="00F07A65" w:rsidRPr="003E2E43" w:rsidRDefault="00F07A65" w:rsidP="00F07A65">
                            <w:pPr>
                              <w:widowControl/>
                              <w:snapToGrid w:val="0"/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※お申込みは営業所毎に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  <w:u w:val="single"/>
                              </w:rPr>
                              <w:t>所在地区商工会へ</w:t>
                            </w:r>
                            <w:r w:rsidRPr="003F222E">
                              <w:rPr>
                                <w:rFonts w:ascii="メイリオ" w:eastAsia="メイリオ" w:hAnsi="メイリオ" w:hint="eastAsia"/>
                                <w:sz w:val="14"/>
                                <w:szCs w:val="15"/>
                              </w:rPr>
                              <w:t>行ってください。</w:t>
                            </w:r>
                          </w:p>
                          <w:p w:rsidR="00F07A65" w:rsidRPr="00F07A65" w:rsidRDefault="00F07A65" w:rsidP="00F07A65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/>
                                <w:sz w:val="14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-2.25pt;margin-top:9.9pt;width:179.25pt;height:3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" fillcolor="#fbe4d5 [661]" strokecolor="#f4b083 [1941]" strokeweight=".5pt">
                <v:stroke dashstyle="1 1"/>
                <v:textbox>
                  <w:txbxContent>
                    <w:p w:rsidR="00C6698D" w:rsidRPr="003F222E" w:rsidRDefault="00C6698D" w:rsidP="00F07A65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◆</w:t>
                      </w:r>
                      <w:r w:rsidR="003F222E"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利用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券の</w:t>
                      </w:r>
                      <w:r w:rsidRPr="003F222E">
                        <w:rPr>
                          <w:rFonts w:ascii="メイリオ" w:eastAsia="メイリオ" w:hAnsi="メイリオ"/>
                          <w:b/>
                          <w:sz w:val="14"/>
                          <w:szCs w:val="15"/>
                        </w:rPr>
                        <w:t>発行概要</w:t>
                      </w:r>
                    </w:p>
                    <w:p w:rsidR="00F07A65" w:rsidRDefault="00C6698D" w:rsidP="00F07A65">
                      <w:pPr>
                        <w:adjustRightInd w:val="0"/>
                        <w:snapToGrid w:val="0"/>
                        <w:spacing w:line="200" w:lineRule="exact"/>
                        <w:ind w:firstLineChars="50" w:firstLine="7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名　　称</w:t>
                      </w:r>
                      <w:r w:rsidR="00AC1F4A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 xml:space="preserve">　</w:t>
                      </w:r>
                      <w:r w:rsidR="003F222E"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まごころ</w:t>
                      </w:r>
                      <w:r w:rsidR="00AC1F4A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応援</w:t>
                      </w:r>
                      <w:r w:rsidR="003F222E"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券</w:t>
                      </w:r>
                    </w:p>
                    <w:p w:rsidR="00C6698D" w:rsidRPr="003F222E" w:rsidRDefault="003E2E43" w:rsidP="00F07A65">
                      <w:pPr>
                        <w:adjustRightInd w:val="0"/>
                        <w:snapToGrid w:val="0"/>
                        <w:spacing w:line="200" w:lineRule="exact"/>
                        <w:ind w:firstLineChars="650" w:firstLine="91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（以下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応援券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」</w:t>
                      </w:r>
                      <w:r w:rsidR="00F07A65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という</w:t>
                      </w:r>
                      <w:r w:rsidR="00F07A65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）</w:t>
                      </w:r>
                    </w:p>
                    <w:p w:rsidR="00C6698D" w:rsidRPr="003F222E" w:rsidRDefault="00C6698D" w:rsidP="00B42070">
                      <w:pPr>
                        <w:adjustRightInd w:val="0"/>
                        <w:snapToGrid w:val="0"/>
                        <w:spacing w:line="200" w:lineRule="exact"/>
                        <w:ind w:firstLineChars="50" w:firstLine="7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発 行 者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 xml:space="preserve">　田村市　</w:t>
                      </w:r>
                    </w:p>
                    <w:p w:rsidR="00C6698D" w:rsidRPr="003F222E" w:rsidRDefault="00C6698D" w:rsidP="00C6698D">
                      <w:pPr>
                        <w:adjustRightInd w:val="0"/>
                        <w:snapToGrid w:val="0"/>
                        <w:spacing w:line="200" w:lineRule="exact"/>
                        <w:ind w:firstLineChars="50" w:firstLine="7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="00A22684"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 xml:space="preserve">額　</w:t>
                      </w:r>
                      <w:r w:rsidR="00A22684" w:rsidRPr="003F222E">
                        <w:rPr>
                          <w:rFonts w:ascii="メイリオ" w:eastAsia="メイリオ" w:hAnsi="メイリオ"/>
                          <w:b/>
                          <w:sz w:val="14"/>
                          <w:szCs w:val="15"/>
                        </w:rPr>
                        <w:t xml:space="preserve">　</w:t>
                      </w:r>
                      <w:r w:rsidR="00A22684"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面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 xml:space="preserve">　</w:t>
                      </w:r>
                      <w:r w:rsidR="00A22684"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1人</w:t>
                      </w:r>
                      <w:r w:rsidR="00A22684" w:rsidRPr="003F222E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につき</w:t>
                      </w:r>
                      <w:r w:rsidR="0052110F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500</w:t>
                      </w:r>
                      <w:r w:rsidR="003F222E" w:rsidRPr="003F222E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円の</w:t>
                      </w:r>
                      <w:r w:rsidR="007F3A40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金</w:t>
                      </w:r>
                      <w:r w:rsidR="001C5151" w:rsidRPr="003F222E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券を</w:t>
                      </w:r>
                      <w:r w:rsidR="0052110F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6</w:t>
                      </w:r>
                      <w:r w:rsidR="00A22684" w:rsidRPr="003F222E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枚</w:t>
                      </w:r>
                    </w:p>
                    <w:p w:rsidR="00C6698D" w:rsidRPr="003F222E" w:rsidRDefault="00C6698D" w:rsidP="00C6698D">
                      <w:pPr>
                        <w:adjustRightInd w:val="0"/>
                        <w:snapToGrid w:val="0"/>
                        <w:spacing w:line="200" w:lineRule="exact"/>
                        <w:ind w:firstLineChars="50" w:firstLine="7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color w:val="F4B083" w:themeColor="accent2" w:themeTint="99"/>
                          <w:sz w:val="14"/>
                          <w:szCs w:val="15"/>
                        </w:rPr>
                        <w:t>▶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利用期間</w:t>
                      </w:r>
                      <w:r w:rsidR="00FB57CC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 xml:space="preserve">　配付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開始日～</w:t>
                      </w:r>
                      <w:r w:rsidR="001C5151"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令和</w:t>
                      </w:r>
                      <w:r w:rsidR="001C5151" w:rsidRPr="003F222E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2年9</w:t>
                      </w:r>
                      <w:r w:rsidR="00EB0BE3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月</w:t>
                      </w:r>
                      <w:r w:rsidR="00EB0BE3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30日</w:t>
                      </w:r>
                    </w:p>
                    <w:p w:rsidR="00B42070" w:rsidRPr="003F222E" w:rsidRDefault="00C6698D" w:rsidP="00B42070">
                      <w:pPr>
                        <w:adjustRightInd w:val="0"/>
                        <w:snapToGrid w:val="0"/>
                        <w:spacing w:beforeLines="20" w:before="72" w:line="200" w:lineRule="exact"/>
                        <w:rPr>
                          <w:rFonts w:ascii="メイリオ" w:eastAsia="メイリオ" w:hAnsi="メイリオ"/>
                          <w:b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5"/>
                        </w:rPr>
                        <w:t>◆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取扱店の資格</w:t>
                      </w:r>
                    </w:p>
                    <w:p w:rsidR="00B42070" w:rsidRPr="003F222E" w:rsidRDefault="00AC1F4A" w:rsidP="001C5151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田村市内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に対象となる事業所があり、取扱店登録をした事業者</w:t>
                      </w:r>
                      <w:bookmarkStart w:id="1" w:name="_GoBack"/>
                      <w:bookmarkEnd w:id="1"/>
                    </w:p>
                    <w:p w:rsidR="001C5151" w:rsidRPr="00AC1F4A" w:rsidRDefault="00AC1F4A" w:rsidP="001C5151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＜対象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事業者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＞</w:t>
                      </w:r>
                    </w:p>
                    <w:p w:rsidR="001C5151" w:rsidRDefault="00536281" w:rsidP="001C5151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飲食料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品小売</w:t>
                      </w:r>
                      <w:r w:rsidR="00F07A65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業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宿泊業、</w:t>
                      </w:r>
                      <w:r w:rsidR="00F07A65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飲食店</w:t>
                      </w:r>
                      <w:r w:rsidR="00F07A65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、持ち帰り・</w:t>
                      </w:r>
                      <w:r w:rsidR="00F07A65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配達飲食</w:t>
                      </w:r>
                      <w:r w:rsidR="00F07A65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サービス、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理</w:t>
                      </w:r>
                      <w:r w:rsidR="003E2E43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容</w:t>
                      </w:r>
                      <w:r w:rsidR="003E2E43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業</w:t>
                      </w:r>
                      <w:r w:rsidR="003E2E43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、美容</w:t>
                      </w:r>
                      <w:r w:rsidR="003E2E43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業</w:t>
                      </w:r>
                      <w:r w:rsidR="003E2E43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、一般公衆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浴場業、あん摩マッサージ指圧師、</w:t>
                      </w:r>
                      <w:r w:rsidR="003E2E43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はり師</w:t>
                      </w:r>
                      <w:r w:rsidR="003E2E43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、</w:t>
                      </w:r>
                      <w:r w:rsidR="003E2E43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きゅう</w:t>
                      </w:r>
                      <w:r w:rsidR="003E2E43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師、柔道整復師</w:t>
                      </w:r>
                      <w:r w:rsidR="003E2E43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道路旅客運送業</w:t>
                      </w:r>
                      <w:r w:rsidR="00F07A65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、</w:t>
                      </w:r>
                      <w:r w:rsidR="00F07A65"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旅行業、冠婚葬祭業、スポーツジム、カラオケボックス</w:t>
                      </w:r>
                    </w:p>
                    <w:p w:rsidR="00536281" w:rsidRDefault="00536281" w:rsidP="00536281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ただし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、飲食料品小売業については以下の事業者を除く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。</w:t>
                      </w:r>
                    </w:p>
                    <w:p w:rsidR="00536281" w:rsidRPr="00536281" w:rsidRDefault="00536281" w:rsidP="00536281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本社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本店が田村市外</w:t>
                      </w:r>
                    </w:p>
                    <w:p w:rsidR="001C5151" w:rsidRDefault="00536281" w:rsidP="001C5151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店舗の建築面積が500㎡以上</w:t>
                      </w:r>
                    </w:p>
                    <w:p w:rsidR="00F07A65" w:rsidRDefault="00536281" w:rsidP="00F07A65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  <w:t>コンビニエンスストア</w:t>
                      </w:r>
                    </w:p>
                    <w:p w:rsidR="00F07A65" w:rsidRPr="003F222E" w:rsidRDefault="00F07A65" w:rsidP="00F07A65">
                      <w:pPr>
                        <w:snapToGrid w:val="0"/>
                        <w:spacing w:beforeLines="20" w:before="72" w:line="200" w:lineRule="exact"/>
                        <w:rPr>
                          <w:rFonts w:ascii="メイリオ" w:eastAsia="メイリオ" w:hAnsi="メイリオ"/>
                          <w:b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b/>
                          <w:color w:val="F4B083" w:themeColor="accent2" w:themeTint="99"/>
                          <w:sz w:val="14"/>
                          <w:szCs w:val="15"/>
                        </w:rPr>
                        <w:t>◆</w:t>
                      </w:r>
                      <w:r w:rsidRPr="003F222E">
                        <w:rPr>
                          <w:rFonts w:ascii="メイリオ" w:eastAsia="メイリオ" w:hAnsi="メイリオ" w:hint="eastAsia"/>
                          <w:b/>
                          <w:sz w:val="14"/>
                          <w:szCs w:val="15"/>
                        </w:rPr>
                        <w:t>取扱店登録手続</w:t>
                      </w:r>
                    </w:p>
                    <w:p w:rsidR="00F07A65" w:rsidRPr="003F222E" w:rsidRDefault="00F07A65" w:rsidP="00F07A65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申込書へ必要事項を記入のうえ、営業地区商工会に持参してください。</w:t>
                      </w:r>
                      <w:r w:rsidRPr="003F222E">
                        <w:rPr>
                          <w:rFonts w:ascii="メイリオ" w:eastAsia="メイリオ" w:hAnsi="メイリオ" w:hint="eastAsia"/>
                          <w:kern w:val="0"/>
                          <w:sz w:val="14"/>
                          <w:szCs w:val="15"/>
                        </w:rPr>
                        <w:t>（確実に登録するためにご協力をお願いします）</w:t>
                      </w:r>
                    </w:p>
                    <w:p w:rsidR="00F07A65" w:rsidRPr="003F222E" w:rsidRDefault="00F07A65" w:rsidP="00F07A65">
                      <w:pPr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滝根地区：滝根町商工会　☎0247-78-2033</w:t>
                      </w:r>
                    </w:p>
                    <w:p w:rsidR="00F07A65" w:rsidRPr="003F222E" w:rsidRDefault="00F07A65" w:rsidP="00F07A65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大越地区：大越町商工会　☎0247-79-2555</w:t>
                      </w:r>
                    </w:p>
                    <w:p w:rsidR="00F07A65" w:rsidRPr="003F222E" w:rsidRDefault="00F07A65" w:rsidP="00F07A65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都路地区：都路町商工会　☎0247-75-2497</w:t>
                      </w:r>
                    </w:p>
                    <w:p w:rsidR="00F07A65" w:rsidRPr="003F222E" w:rsidRDefault="00F07A65" w:rsidP="00F07A65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常葉地区：常葉町商工会　☎0247-77-2019</w:t>
                      </w:r>
                    </w:p>
                    <w:p w:rsidR="00F07A65" w:rsidRPr="003F222E" w:rsidRDefault="00F07A65" w:rsidP="00F07A65">
                      <w:pPr>
                        <w:adjustRightInd w:val="0"/>
                        <w:snapToGrid w:val="0"/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船引地区：船引町商工会　☎0247-82-4264</w:t>
                      </w:r>
                    </w:p>
                    <w:p w:rsidR="00F07A65" w:rsidRPr="003E2E43" w:rsidRDefault="00F07A65" w:rsidP="00F07A65">
                      <w:pPr>
                        <w:widowControl/>
                        <w:snapToGrid w:val="0"/>
                        <w:spacing w:line="200" w:lineRule="exact"/>
                        <w:ind w:firstLineChars="100" w:firstLine="140"/>
                        <w:jc w:val="left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※お申込みは営業所毎に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  <w:u w:val="single"/>
                        </w:rPr>
                        <w:t>所在地区商工会へ</w:t>
                      </w:r>
                      <w:r w:rsidRPr="003F222E">
                        <w:rPr>
                          <w:rFonts w:ascii="メイリオ" w:eastAsia="メイリオ" w:hAnsi="メイリオ" w:hint="eastAsia"/>
                          <w:sz w:val="14"/>
                          <w:szCs w:val="15"/>
                        </w:rPr>
                        <w:t>行ってください。</w:t>
                      </w:r>
                    </w:p>
                    <w:p w:rsidR="00F07A65" w:rsidRPr="00F07A65" w:rsidRDefault="00F07A65" w:rsidP="00F07A65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メイリオ" w:eastAsia="メイリオ" w:hAnsi="メイリオ"/>
                          <w:sz w:val="14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698D" w:rsidSect="001B2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8D" w:rsidRDefault="00C6698D" w:rsidP="00C6698D">
      <w:r>
        <w:separator/>
      </w:r>
    </w:p>
  </w:endnote>
  <w:endnote w:type="continuationSeparator" w:id="0">
    <w:p w:rsidR="00C6698D" w:rsidRDefault="00C6698D" w:rsidP="00C6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8D" w:rsidRDefault="00C6698D" w:rsidP="00C6698D">
      <w:r>
        <w:separator/>
      </w:r>
    </w:p>
  </w:footnote>
  <w:footnote w:type="continuationSeparator" w:id="0">
    <w:p w:rsidR="00C6698D" w:rsidRDefault="00C6698D" w:rsidP="00C6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F"/>
    <w:rsid w:val="000E7742"/>
    <w:rsid w:val="001316FC"/>
    <w:rsid w:val="00164B94"/>
    <w:rsid w:val="00175995"/>
    <w:rsid w:val="001B2D9F"/>
    <w:rsid w:val="001C5151"/>
    <w:rsid w:val="002A500B"/>
    <w:rsid w:val="002A711F"/>
    <w:rsid w:val="0034656F"/>
    <w:rsid w:val="003E2E43"/>
    <w:rsid w:val="003F222E"/>
    <w:rsid w:val="0043648B"/>
    <w:rsid w:val="004709D8"/>
    <w:rsid w:val="0050362B"/>
    <w:rsid w:val="0052110F"/>
    <w:rsid w:val="00536281"/>
    <w:rsid w:val="005676F8"/>
    <w:rsid w:val="00590A41"/>
    <w:rsid w:val="005D6FD6"/>
    <w:rsid w:val="00677FC7"/>
    <w:rsid w:val="006F38FF"/>
    <w:rsid w:val="0076646E"/>
    <w:rsid w:val="007A75F3"/>
    <w:rsid w:val="007F3A40"/>
    <w:rsid w:val="008460F4"/>
    <w:rsid w:val="0092326D"/>
    <w:rsid w:val="0098373D"/>
    <w:rsid w:val="009846A1"/>
    <w:rsid w:val="009C5604"/>
    <w:rsid w:val="009E7642"/>
    <w:rsid w:val="009F140F"/>
    <w:rsid w:val="00A22684"/>
    <w:rsid w:val="00AC1F4A"/>
    <w:rsid w:val="00B3167F"/>
    <w:rsid w:val="00B42070"/>
    <w:rsid w:val="00BB65F3"/>
    <w:rsid w:val="00BD199C"/>
    <w:rsid w:val="00BE6611"/>
    <w:rsid w:val="00C41AE8"/>
    <w:rsid w:val="00C6698D"/>
    <w:rsid w:val="00C908DD"/>
    <w:rsid w:val="00D576C6"/>
    <w:rsid w:val="00D91C2C"/>
    <w:rsid w:val="00EB0BE3"/>
    <w:rsid w:val="00F0360B"/>
    <w:rsid w:val="00F07A65"/>
    <w:rsid w:val="00F33B46"/>
    <w:rsid w:val="00F378C2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495FB-BAA3-4CCE-BF47-972C5A3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98D"/>
  </w:style>
  <w:style w:type="paragraph" w:styleId="a6">
    <w:name w:val="footer"/>
    <w:basedOn w:val="a"/>
    <w:link w:val="a7"/>
    <w:uiPriority w:val="99"/>
    <w:unhideWhenUsed/>
    <w:rsid w:val="00C66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98D"/>
  </w:style>
  <w:style w:type="paragraph" w:styleId="a8">
    <w:name w:val="Balloon Text"/>
    <w:basedOn w:val="a"/>
    <w:link w:val="a9"/>
    <w:uiPriority w:val="99"/>
    <w:semiHidden/>
    <w:unhideWhenUsed/>
    <w:rsid w:val="009E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2355-5E14-49E9-9E24-E092EB72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菅野寛隆</dc:creator>
  <cp:keywords/>
  <dc:description/>
  <cp:lastModifiedBy>菅野寛隆</cp:lastModifiedBy>
  <cp:revision>40</cp:revision>
  <cp:lastPrinted>2020-05-14T10:04:00Z</cp:lastPrinted>
  <dcterms:created xsi:type="dcterms:W3CDTF">2020-03-30T08:31:00Z</dcterms:created>
  <dcterms:modified xsi:type="dcterms:W3CDTF">2020-05-15T07:59:00Z</dcterms:modified>
</cp:coreProperties>
</file>